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89EB5" w14:textId="47FC2F2A" w:rsidR="007039E0" w:rsidRPr="0087030C" w:rsidRDefault="007C379B" w:rsidP="007039E0">
      <w:pPr>
        <w:jc w:val="center"/>
        <w:rPr>
          <w:rFonts w:ascii="Trebuchet MS" w:hAnsi="Trebuchet MS" w:cstheme="minorHAnsi"/>
          <w:b/>
          <w:bCs/>
          <w:sz w:val="32"/>
          <w:szCs w:val="28"/>
        </w:rPr>
      </w:pPr>
      <w:r w:rsidRPr="0087030C">
        <w:rPr>
          <w:rFonts w:ascii="Trebuchet MS" w:hAnsi="Trebuchet MS" w:cstheme="minorHAnsi"/>
          <w:b/>
          <w:bCs/>
          <w:sz w:val="32"/>
          <w:szCs w:val="28"/>
        </w:rPr>
        <w:t>Classroom</w:t>
      </w:r>
      <w:r w:rsidR="007D2E76" w:rsidRPr="0087030C">
        <w:rPr>
          <w:rFonts w:ascii="Trebuchet MS" w:hAnsi="Trebuchet MS" w:cstheme="minorHAnsi"/>
          <w:b/>
          <w:bCs/>
          <w:sz w:val="32"/>
          <w:szCs w:val="28"/>
        </w:rPr>
        <w:t xml:space="preserve"> Practices</w:t>
      </w:r>
      <w:r w:rsidR="007E4132" w:rsidRPr="0087030C">
        <w:rPr>
          <w:rFonts w:ascii="Trebuchet MS" w:hAnsi="Trebuchet MS" w:cstheme="minorHAnsi"/>
          <w:b/>
          <w:bCs/>
          <w:sz w:val="32"/>
          <w:szCs w:val="28"/>
        </w:rPr>
        <w:t xml:space="preserve"> Needs Assessment</w:t>
      </w:r>
    </w:p>
    <w:p w14:paraId="45B2F206" w14:textId="662EBA6F" w:rsidR="00B90C93" w:rsidRPr="0087030C" w:rsidRDefault="00B90C93" w:rsidP="00B90C93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"/>
        <w:gridCol w:w="4320"/>
        <w:gridCol w:w="864"/>
        <w:gridCol w:w="2160"/>
      </w:tblGrid>
      <w:tr w:rsidR="007039E0" w:rsidRPr="0087030C" w14:paraId="581C1E2A" w14:textId="77777777" w:rsidTr="00B26339">
        <w:trPr>
          <w:trHeight w:val="432"/>
        </w:trPr>
        <w:tc>
          <w:tcPr>
            <w:tcW w:w="864" w:type="dxa"/>
            <w:vAlign w:val="center"/>
          </w:tcPr>
          <w:p w14:paraId="263564FE" w14:textId="32C30F4E" w:rsidR="007039E0" w:rsidRPr="0087030C" w:rsidRDefault="007039E0" w:rsidP="007039E0">
            <w:p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>Name: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14:paraId="69702DDA" w14:textId="77777777" w:rsidR="007039E0" w:rsidRPr="0087030C" w:rsidRDefault="007039E0" w:rsidP="007039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4" w:type="dxa"/>
            <w:vAlign w:val="center"/>
          </w:tcPr>
          <w:p w14:paraId="0F9BEC46" w14:textId="78F0EE69" w:rsidR="007039E0" w:rsidRPr="0087030C" w:rsidRDefault="007039E0" w:rsidP="007039E0">
            <w:p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>Date: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6BC3F85E" w14:textId="77777777" w:rsidR="007039E0" w:rsidRPr="0087030C" w:rsidRDefault="007039E0" w:rsidP="007039E0">
            <w:pPr>
              <w:rPr>
                <w:rFonts w:asciiTheme="minorHAnsi" w:hAnsiTheme="minorHAnsi" w:cstheme="minorHAnsi"/>
              </w:rPr>
            </w:pPr>
          </w:p>
        </w:tc>
      </w:tr>
    </w:tbl>
    <w:p w14:paraId="57D2B689" w14:textId="77777777" w:rsidR="007039E0" w:rsidRPr="0087030C" w:rsidRDefault="007039E0" w:rsidP="00B90C93">
      <w:pPr>
        <w:rPr>
          <w:rFonts w:asciiTheme="minorHAnsi" w:hAnsiTheme="minorHAnsi" w:cstheme="minorHAnsi"/>
        </w:rPr>
      </w:pPr>
    </w:p>
    <w:tbl>
      <w:tblPr>
        <w:tblStyle w:val="TableGrid"/>
        <w:tblW w:w="12898" w:type="dxa"/>
        <w:jc w:val="center"/>
        <w:tblLook w:val="04A0" w:firstRow="1" w:lastRow="0" w:firstColumn="1" w:lastColumn="0" w:noHBand="0" w:noVBand="1"/>
      </w:tblPr>
      <w:tblGrid>
        <w:gridCol w:w="6443"/>
        <w:gridCol w:w="806"/>
        <w:gridCol w:w="807"/>
        <w:gridCol w:w="807"/>
        <w:gridCol w:w="807"/>
        <w:gridCol w:w="807"/>
        <w:gridCol w:w="807"/>
        <w:gridCol w:w="807"/>
        <w:gridCol w:w="807"/>
      </w:tblGrid>
      <w:tr w:rsidR="007E4132" w:rsidRPr="0087030C" w14:paraId="56DCB92C" w14:textId="77777777" w:rsidTr="001D4262">
        <w:trPr>
          <w:trHeight w:val="576"/>
          <w:tblHeader/>
          <w:jc w:val="center"/>
        </w:trPr>
        <w:tc>
          <w:tcPr>
            <w:tcW w:w="6443" w:type="dxa"/>
            <w:vMerge w:val="restart"/>
            <w:vAlign w:val="center"/>
          </w:tcPr>
          <w:p w14:paraId="54D1D209" w14:textId="550DEEEF" w:rsidR="007E4132" w:rsidRPr="0087030C" w:rsidRDefault="007E4132" w:rsidP="008A4C8B">
            <w:pPr>
              <w:rPr>
                <w:rFonts w:asciiTheme="minorHAnsi" w:hAnsiTheme="minorHAnsi" w:cstheme="minorHAnsi"/>
                <w:b/>
                <w:bCs/>
              </w:rPr>
            </w:pPr>
            <w:r w:rsidRPr="0087030C">
              <w:rPr>
                <w:rFonts w:asciiTheme="minorHAnsi" w:hAnsiTheme="minorHAnsi" w:cstheme="minorHAnsi"/>
                <w:b/>
                <w:bCs/>
              </w:rPr>
              <w:t>Practice</w:t>
            </w:r>
          </w:p>
        </w:tc>
        <w:tc>
          <w:tcPr>
            <w:tcW w:w="3227" w:type="dxa"/>
            <w:gridSpan w:val="4"/>
            <w:vAlign w:val="center"/>
          </w:tcPr>
          <w:p w14:paraId="1073917F" w14:textId="549528F2" w:rsidR="007E4132" w:rsidRPr="0087030C" w:rsidRDefault="007E4132" w:rsidP="008A4C8B">
            <w:p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 xml:space="preserve">What is your </w:t>
            </w:r>
            <w:r w:rsidRPr="0087030C">
              <w:rPr>
                <w:rFonts w:asciiTheme="minorHAnsi" w:hAnsiTheme="minorHAnsi" w:cstheme="minorHAnsi"/>
                <w:b/>
                <w:bCs/>
              </w:rPr>
              <w:t>current level of knowledge and skills</w:t>
            </w:r>
            <w:r w:rsidRPr="0087030C">
              <w:rPr>
                <w:rFonts w:asciiTheme="minorHAnsi" w:hAnsiTheme="minorHAnsi" w:cstheme="minorHAnsi"/>
              </w:rPr>
              <w:t xml:space="preserve"> related to this practice?</w:t>
            </w:r>
          </w:p>
        </w:tc>
        <w:tc>
          <w:tcPr>
            <w:tcW w:w="3228" w:type="dxa"/>
            <w:gridSpan w:val="4"/>
            <w:vAlign w:val="center"/>
          </w:tcPr>
          <w:p w14:paraId="16066E6B" w14:textId="10FA498E" w:rsidR="007E4132" w:rsidRPr="0087030C" w:rsidRDefault="007E4132" w:rsidP="008A4C8B">
            <w:p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 xml:space="preserve">How much </w:t>
            </w:r>
            <w:r w:rsidRPr="0087030C">
              <w:rPr>
                <w:rFonts w:asciiTheme="minorHAnsi" w:hAnsiTheme="minorHAnsi" w:cstheme="minorHAnsi"/>
                <w:b/>
                <w:bCs/>
              </w:rPr>
              <w:t>support</w:t>
            </w:r>
            <w:r w:rsidRPr="0087030C">
              <w:rPr>
                <w:rFonts w:asciiTheme="minorHAnsi" w:hAnsiTheme="minorHAnsi" w:cstheme="minorHAnsi"/>
              </w:rPr>
              <w:t xml:space="preserve"> do you think you will need to apply this practice?</w:t>
            </w:r>
          </w:p>
        </w:tc>
      </w:tr>
      <w:tr w:rsidR="007E4132" w:rsidRPr="0087030C" w14:paraId="1894ABD1" w14:textId="77777777" w:rsidTr="001D4262">
        <w:trPr>
          <w:trHeight w:val="576"/>
          <w:tblHeader/>
          <w:jc w:val="center"/>
        </w:trPr>
        <w:tc>
          <w:tcPr>
            <w:tcW w:w="6443" w:type="dxa"/>
            <w:vMerge/>
            <w:vAlign w:val="center"/>
          </w:tcPr>
          <w:p w14:paraId="3BDF4488" w14:textId="77777777" w:rsidR="007E4132" w:rsidRPr="0087030C" w:rsidRDefault="007E4132" w:rsidP="008A4C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06" w:type="dxa"/>
            <w:vAlign w:val="center"/>
          </w:tcPr>
          <w:p w14:paraId="7F5194F6" w14:textId="12994642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030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07" w:type="dxa"/>
            <w:vAlign w:val="center"/>
          </w:tcPr>
          <w:p w14:paraId="77CC8DA3" w14:textId="1D290E25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030C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7" w:type="dxa"/>
            <w:vAlign w:val="center"/>
          </w:tcPr>
          <w:p w14:paraId="7D62922F" w14:textId="4B1075CF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030C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7" w:type="dxa"/>
            <w:vAlign w:val="center"/>
          </w:tcPr>
          <w:p w14:paraId="7F54F3BD" w14:textId="51847445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030C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7" w:type="dxa"/>
            <w:vAlign w:val="center"/>
          </w:tcPr>
          <w:p w14:paraId="0A585E5C" w14:textId="7385828A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87030C">
              <w:rPr>
                <w:rFonts w:asciiTheme="minorHAnsi" w:hAnsiTheme="minorHAnsi" w:cstheme="minorHAnsi"/>
                <w:sz w:val="20"/>
                <w:szCs w:val="18"/>
              </w:rPr>
              <w:t>1</w:t>
            </w:r>
          </w:p>
        </w:tc>
        <w:tc>
          <w:tcPr>
            <w:tcW w:w="807" w:type="dxa"/>
            <w:vAlign w:val="center"/>
          </w:tcPr>
          <w:p w14:paraId="7B289854" w14:textId="63EDE27D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87030C">
              <w:rPr>
                <w:rFonts w:asciiTheme="minorHAnsi" w:hAnsiTheme="minorHAnsi" w:cstheme="minorHAnsi"/>
                <w:sz w:val="20"/>
                <w:szCs w:val="18"/>
              </w:rPr>
              <w:t>2</w:t>
            </w:r>
          </w:p>
        </w:tc>
        <w:tc>
          <w:tcPr>
            <w:tcW w:w="807" w:type="dxa"/>
            <w:vAlign w:val="center"/>
          </w:tcPr>
          <w:p w14:paraId="5F68D576" w14:textId="3816C714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87030C">
              <w:rPr>
                <w:rFonts w:asciiTheme="minorHAnsi" w:hAnsiTheme="minorHAnsi" w:cstheme="minorHAnsi"/>
                <w:sz w:val="20"/>
                <w:szCs w:val="18"/>
              </w:rPr>
              <w:t>3</w:t>
            </w:r>
          </w:p>
        </w:tc>
        <w:tc>
          <w:tcPr>
            <w:tcW w:w="807" w:type="dxa"/>
            <w:vAlign w:val="center"/>
          </w:tcPr>
          <w:p w14:paraId="17A7B9EE" w14:textId="5CE012CB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87030C">
              <w:rPr>
                <w:rFonts w:asciiTheme="minorHAnsi" w:hAnsiTheme="minorHAnsi" w:cstheme="minorHAnsi"/>
                <w:sz w:val="20"/>
                <w:szCs w:val="18"/>
              </w:rPr>
              <w:t>4</w:t>
            </w:r>
          </w:p>
        </w:tc>
      </w:tr>
      <w:tr w:rsidR="007E4132" w:rsidRPr="0087030C" w14:paraId="5B625FD9" w14:textId="77777777" w:rsidTr="001D4262">
        <w:trPr>
          <w:trHeight w:val="576"/>
          <w:tblHeader/>
          <w:jc w:val="center"/>
        </w:trPr>
        <w:tc>
          <w:tcPr>
            <w:tcW w:w="6443" w:type="dxa"/>
            <w:vMerge/>
            <w:vAlign w:val="center"/>
          </w:tcPr>
          <w:p w14:paraId="251590F3" w14:textId="77777777" w:rsidR="007E4132" w:rsidRPr="0087030C" w:rsidRDefault="007E4132" w:rsidP="008A4C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06" w:type="dxa"/>
            <w:vAlign w:val="center"/>
          </w:tcPr>
          <w:p w14:paraId="47668AAD" w14:textId="1412E84C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030C">
              <w:rPr>
                <w:rFonts w:asciiTheme="minorHAnsi" w:hAnsiTheme="minorHAnsi" w:cstheme="minorHAnsi"/>
                <w:sz w:val="14"/>
                <w:szCs w:val="14"/>
              </w:rPr>
              <w:t>none</w:t>
            </w:r>
          </w:p>
        </w:tc>
        <w:tc>
          <w:tcPr>
            <w:tcW w:w="807" w:type="dxa"/>
            <w:vAlign w:val="center"/>
          </w:tcPr>
          <w:p w14:paraId="43E2E4DE" w14:textId="69B8C97B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030C">
              <w:rPr>
                <w:rFonts w:asciiTheme="minorHAnsi" w:hAnsiTheme="minorHAnsi" w:cstheme="minorHAnsi"/>
                <w:sz w:val="14"/>
                <w:szCs w:val="14"/>
              </w:rPr>
              <w:t>low</w:t>
            </w:r>
          </w:p>
        </w:tc>
        <w:tc>
          <w:tcPr>
            <w:tcW w:w="807" w:type="dxa"/>
            <w:vAlign w:val="center"/>
          </w:tcPr>
          <w:p w14:paraId="7272E034" w14:textId="0143ECDD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030C">
              <w:rPr>
                <w:rFonts w:asciiTheme="minorHAnsi" w:hAnsiTheme="minorHAnsi" w:cstheme="minorHAnsi"/>
                <w:sz w:val="14"/>
                <w:szCs w:val="14"/>
              </w:rPr>
              <w:t>moderate</w:t>
            </w:r>
          </w:p>
        </w:tc>
        <w:tc>
          <w:tcPr>
            <w:tcW w:w="807" w:type="dxa"/>
            <w:vAlign w:val="center"/>
          </w:tcPr>
          <w:p w14:paraId="3C1016A3" w14:textId="7D431C15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030C">
              <w:rPr>
                <w:rFonts w:asciiTheme="minorHAnsi" w:hAnsiTheme="minorHAnsi" w:cstheme="minorHAnsi"/>
                <w:sz w:val="14"/>
                <w:szCs w:val="14"/>
              </w:rPr>
              <w:t>high</w:t>
            </w:r>
          </w:p>
        </w:tc>
        <w:tc>
          <w:tcPr>
            <w:tcW w:w="807" w:type="dxa"/>
            <w:vAlign w:val="center"/>
          </w:tcPr>
          <w:p w14:paraId="1280AF60" w14:textId="148A6A7F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030C">
              <w:rPr>
                <w:rFonts w:asciiTheme="minorHAnsi" w:hAnsiTheme="minorHAnsi" w:cstheme="minorHAnsi"/>
                <w:sz w:val="14"/>
                <w:szCs w:val="14"/>
              </w:rPr>
              <w:t>none</w:t>
            </w:r>
          </w:p>
        </w:tc>
        <w:tc>
          <w:tcPr>
            <w:tcW w:w="807" w:type="dxa"/>
            <w:vAlign w:val="center"/>
          </w:tcPr>
          <w:p w14:paraId="6DD4C320" w14:textId="13DD3335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030C">
              <w:rPr>
                <w:rFonts w:asciiTheme="minorHAnsi" w:hAnsiTheme="minorHAnsi" w:cstheme="minorHAnsi"/>
                <w:sz w:val="14"/>
                <w:szCs w:val="14"/>
              </w:rPr>
              <w:t>little</w:t>
            </w:r>
          </w:p>
        </w:tc>
        <w:tc>
          <w:tcPr>
            <w:tcW w:w="807" w:type="dxa"/>
            <w:vAlign w:val="center"/>
          </w:tcPr>
          <w:p w14:paraId="164E86E2" w14:textId="7A148B68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030C">
              <w:rPr>
                <w:rFonts w:asciiTheme="minorHAnsi" w:hAnsiTheme="minorHAnsi" w:cstheme="minorHAnsi"/>
                <w:sz w:val="14"/>
                <w:szCs w:val="14"/>
              </w:rPr>
              <w:t>moderate</w:t>
            </w:r>
          </w:p>
        </w:tc>
        <w:tc>
          <w:tcPr>
            <w:tcW w:w="807" w:type="dxa"/>
            <w:vAlign w:val="center"/>
          </w:tcPr>
          <w:p w14:paraId="5D994113" w14:textId="6D13D20D" w:rsidR="007E4132" w:rsidRPr="0087030C" w:rsidRDefault="007E4132" w:rsidP="008A4C8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030C">
              <w:rPr>
                <w:rFonts w:asciiTheme="minorHAnsi" w:hAnsiTheme="minorHAnsi" w:cstheme="minorHAnsi"/>
                <w:sz w:val="14"/>
                <w:szCs w:val="14"/>
              </w:rPr>
              <w:t>a lot</w:t>
            </w:r>
          </w:p>
        </w:tc>
      </w:tr>
      <w:tr w:rsidR="007E4132" w:rsidRPr="0087030C" w14:paraId="2F87F6F2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6CB8B4C2" w14:textId="140F2FB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  <w:b/>
                <w:bCs/>
              </w:rPr>
              <w:t>Talk and Play with Children</w:t>
            </w:r>
          </w:p>
        </w:tc>
        <w:tc>
          <w:tcPr>
            <w:tcW w:w="3227" w:type="dxa"/>
            <w:gridSpan w:val="4"/>
            <w:vAlign w:val="center"/>
          </w:tcPr>
          <w:p w14:paraId="04FB6646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01789B71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5FE8274C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09809B14" w14:textId="25A64517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gets on children’s level and makes eye contact with children when talking with them.</w:t>
            </w:r>
          </w:p>
        </w:tc>
        <w:tc>
          <w:tcPr>
            <w:tcW w:w="3227" w:type="dxa"/>
            <w:gridSpan w:val="4"/>
            <w:vAlign w:val="center"/>
          </w:tcPr>
          <w:p w14:paraId="25C9F11C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066B5D55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554B732D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0E196B16" w14:textId="76B55360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has conversations with children.</w:t>
            </w:r>
          </w:p>
        </w:tc>
        <w:tc>
          <w:tcPr>
            <w:tcW w:w="3227" w:type="dxa"/>
            <w:gridSpan w:val="4"/>
            <w:vAlign w:val="center"/>
          </w:tcPr>
          <w:p w14:paraId="002DD990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739AB941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7CFE3CFA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49B65C47" w14:textId="254C89C8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follows children’s lead in conversations.</w:t>
            </w:r>
          </w:p>
        </w:tc>
        <w:tc>
          <w:tcPr>
            <w:tcW w:w="3227" w:type="dxa"/>
            <w:gridSpan w:val="4"/>
            <w:vAlign w:val="center"/>
          </w:tcPr>
          <w:p w14:paraId="73FEEA14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2AFB126A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3F9DC577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7A8F1B74" w14:textId="044E7389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gives positively stated, simple, and specific directions.</w:t>
            </w:r>
          </w:p>
        </w:tc>
        <w:tc>
          <w:tcPr>
            <w:tcW w:w="3227" w:type="dxa"/>
            <w:gridSpan w:val="4"/>
            <w:vAlign w:val="center"/>
          </w:tcPr>
          <w:p w14:paraId="5F1D1D1C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4B95745C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1C0D7A6A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7D177BD5" w14:textId="50B2F2E2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provides positive, descriptive feedback.</w:t>
            </w:r>
          </w:p>
        </w:tc>
        <w:tc>
          <w:tcPr>
            <w:tcW w:w="3227" w:type="dxa"/>
            <w:gridSpan w:val="4"/>
            <w:vAlign w:val="center"/>
          </w:tcPr>
          <w:p w14:paraId="08F68395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6F4DF06D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6FB2887B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7C9CA4DA" w14:textId="7C1CB711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Teacher’s ratio of positive comments to directives or negatives is at least 3:1.</w:t>
            </w:r>
          </w:p>
        </w:tc>
        <w:tc>
          <w:tcPr>
            <w:tcW w:w="3227" w:type="dxa"/>
            <w:gridSpan w:val="4"/>
            <w:vAlign w:val="center"/>
          </w:tcPr>
          <w:p w14:paraId="206D3223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7FDA2B0D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7497BF40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4C627D61" w14:textId="74A807C0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joins children in play.</w:t>
            </w:r>
          </w:p>
        </w:tc>
        <w:tc>
          <w:tcPr>
            <w:tcW w:w="3227" w:type="dxa"/>
            <w:gridSpan w:val="4"/>
            <w:vAlign w:val="center"/>
          </w:tcPr>
          <w:p w14:paraId="7970D4B1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269D1E14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5B0C0955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7E97BA85" w14:textId="6D3E4543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follows children’s lead in play.</w:t>
            </w:r>
          </w:p>
        </w:tc>
        <w:tc>
          <w:tcPr>
            <w:tcW w:w="3227" w:type="dxa"/>
            <w:gridSpan w:val="4"/>
            <w:vAlign w:val="center"/>
          </w:tcPr>
          <w:p w14:paraId="1DDB7475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7706CDA4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3CE667D8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2088647C" w14:textId="08F40691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lastRenderedPageBreak/>
              <w:t>Teacher has extended play interactions with children.</w:t>
            </w:r>
          </w:p>
        </w:tc>
        <w:tc>
          <w:tcPr>
            <w:tcW w:w="3227" w:type="dxa"/>
            <w:gridSpan w:val="4"/>
            <w:vAlign w:val="center"/>
          </w:tcPr>
          <w:p w14:paraId="2B83BF11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25800FAF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61C418C7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114266A3" w14:textId="14AC9975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encourages children to play with peers.</w:t>
            </w:r>
          </w:p>
        </w:tc>
        <w:tc>
          <w:tcPr>
            <w:tcW w:w="3227" w:type="dxa"/>
            <w:gridSpan w:val="4"/>
            <w:vAlign w:val="center"/>
          </w:tcPr>
          <w:p w14:paraId="3B682733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1CA785C8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31165C03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289BC211" w14:textId="3C87DA7F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supports children in play with peers.</w:t>
            </w:r>
          </w:p>
        </w:tc>
        <w:tc>
          <w:tcPr>
            <w:tcW w:w="3227" w:type="dxa"/>
            <w:gridSpan w:val="4"/>
            <w:vAlign w:val="center"/>
          </w:tcPr>
          <w:p w14:paraId="7A70C87C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42758259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589DB629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395AAA24" w14:textId="42D60E6E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  <w:b/>
                <w:bCs/>
              </w:rPr>
              <w:t>Structure the Environment</w:t>
            </w:r>
          </w:p>
        </w:tc>
        <w:tc>
          <w:tcPr>
            <w:tcW w:w="3227" w:type="dxa"/>
            <w:gridSpan w:val="4"/>
            <w:vAlign w:val="center"/>
          </w:tcPr>
          <w:p w14:paraId="663DE87D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3BDAEC08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2ED02378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62DF8DEA" w14:textId="28F47910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has a predictable schedule for the day.</w:t>
            </w:r>
          </w:p>
        </w:tc>
        <w:tc>
          <w:tcPr>
            <w:tcW w:w="3227" w:type="dxa"/>
            <w:gridSpan w:val="4"/>
            <w:vAlign w:val="center"/>
          </w:tcPr>
          <w:p w14:paraId="35543A40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1B809490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2B5AA888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705BEAEA" w14:textId="45D53241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posts and reviews the schedule daily.</w:t>
            </w:r>
          </w:p>
        </w:tc>
        <w:tc>
          <w:tcPr>
            <w:tcW w:w="3227" w:type="dxa"/>
            <w:gridSpan w:val="4"/>
            <w:vAlign w:val="center"/>
          </w:tcPr>
          <w:p w14:paraId="11500294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4E1F8C6A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150E63B7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7C12ADCD" w14:textId="1EF5C07B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has predictable routines throughout the day.</w:t>
            </w:r>
          </w:p>
        </w:tc>
        <w:tc>
          <w:tcPr>
            <w:tcW w:w="3227" w:type="dxa"/>
            <w:gridSpan w:val="4"/>
            <w:vAlign w:val="center"/>
          </w:tcPr>
          <w:p w14:paraId="73A290EC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685B63BE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0168E747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68F6FBCA" w14:textId="54E5F27E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provides transition cues before whole-class and small-group transitions.</w:t>
            </w:r>
          </w:p>
        </w:tc>
        <w:tc>
          <w:tcPr>
            <w:tcW w:w="3227" w:type="dxa"/>
            <w:gridSpan w:val="4"/>
            <w:vAlign w:val="center"/>
          </w:tcPr>
          <w:p w14:paraId="662672C9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6C0E7344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794FD393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307D2DBD" w14:textId="1494B460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structures transitions so children know what to do.</w:t>
            </w:r>
          </w:p>
        </w:tc>
        <w:tc>
          <w:tcPr>
            <w:tcW w:w="3227" w:type="dxa"/>
            <w:gridSpan w:val="4"/>
            <w:vAlign w:val="center"/>
          </w:tcPr>
          <w:p w14:paraId="4D50862D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25383B83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2F4AC6DA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06749715" w14:textId="27D8903B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minimizes “down” time or waiting during transitions.</w:t>
            </w:r>
          </w:p>
        </w:tc>
        <w:tc>
          <w:tcPr>
            <w:tcW w:w="3227" w:type="dxa"/>
            <w:gridSpan w:val="4"/>
            <w:vAlign w:val="center"/>
          </w:tcPr>
          <w:p w14:paraId="41D4AAAA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16A411C7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6DBEFB6B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62BB5E94" w14:textId="3A21FA9B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uses visuals to help children understand the environment and expectations.</w:t>
            </w:r>
          </w:p>
        </w:tc>
        <w:tc>
          <w:tcPr>
            <w:tcW w:w="3227" w:type="dxa"/>
            <w:gridSpan w:val="4"/>
            <w:vAlign w:val="center"/>
          </w:tcPr>
          <w:p w14:paraId="4928353F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268F97CB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1225CFEC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52C02C4F" w14:textId="112F3A36" w:rsidR="007E4132" w:rsidRPr="0087030C" w:rsidRDefault="0094395D" w:rsidP="007E4132">
            <w:p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  <w:b/>
                <w:bCs/>
              </w:rPr>
              <w:t>Establish and Teach Classroom Rules</w:t>
            </w:r>
          </w:p>
        </w:tc>
        <w:tc>
          <w:tcPr>
            <w:tcW w:w="3227" w:type="dxa"/>
            <w:gridSpan w:val="4"/>
            <w:vAlign w:val="center"/>
          </w:tcPr>
          <w:p w14:paraId="3170B708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4C2A69B3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770F1758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4FA646AF" w14:textId="6B725662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lastRenderedPageBreak/>
              <w:t xml:space="preserve">Teacher </w:t>
            </w:r>
            <w:r w:rsidR="00646A66" w:rsidRPr="0087030C">
              <w:rPr>
                <w:rFonts w:asciiTheme="minorHAnsi" w:hAnsiTheme="minorHAnsi" w:cstheme="minorHAnsi"/>
              </w:rPr>
              <w:t>works with children to develop the rules.</w:t>
            </w:r>
            <w:r w:rsidRPr="0087030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227" w:type="dxa"/>
            <w:gridSpan w:val="4"/>
            <w:vAlign w:val="center"/>
          </w:tcPr>
          <w:p w14:paraId="38F27906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49199FAA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6A66" w:rsidRPr="0087030C" w14:paraId="5AFA39FB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76B48247" w14:textId="5C35D0F3" w:rsidR="00646A66" w:rsidRPr="0087030C" w:rsidRDefault="00646A66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 xml:space="preserve">Teacher ensures rules are </w:t>
            </w:r>
            <w:proofErr w:type="gramStart"/>
            <w:r w:rsidRPr="0087030C">
              <w:rPr>
                <w:rFonts w:asciiTheme="minorHAnsi" w:hAnsiTheme="minorHAnsi" w:cstheme="minorHAnsi"/>
              </w:rPr>
              <w:t>few in number</w:t>
            </w:r>
            <w:proofErr w:type="gramEnd"/>
            <w:r w:rsidRPr="0087030C">
              <w:rPr>
                <w:rFonts w:asciiTheme="minorHAnsi" w:hAnsiTheme="minorHAnsi" w:cstheme="minorHAnsi"/>
              </w:rPr>
              <w:t>, simple, specific, and positively stated.</w:t>
            </w:r>
          </w:p>
        </w:tc>
        <w:tc>
          <w:tcPr>
            <w:tcW w:w="3227" w:type="dxa"/>
            <w:gridSpan w:val="4"/>
            <w:vAlign w:val="center"/>
          </w:tcPr>
          <w:p w14:paraId="05F6C8F2" w14:textId="77777777" w:rsidR="00646A66" w:rsidRPr="0087030C" w:rsidRDefault="00646A66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6787ACBA" w14:textId="77777777" w:rsidR="00646A66" w:rsidRPr="0087030C" w:rsidRDefault="00646A66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6A66" w:rsidRPr="0087030C" w14:paraId="5D14C706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299CA480" w14:textId="38A16A0D" w:rsidR="00646A66" w:rsidRPr="0087030C" w:rsidRDefault="00646A66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>Teacher posts the rules with visuals for each rule.</w:t>
            </w:r>
          </w:p>
        </w:tc>
        <w:tc>
          <w:tcPr>
            <w:tcW w:w="3227" w:type="dxa"/>
            <w:gridSpan w:val="4"/>
            <w:vAlign w:val="center"/>
          </w:tcPr>
          <w:p w14:paraId="795F9A63" w14:textId="77777777" w:rsidR="00646A66" w:rsidRPr="0087030C" w:rsidRDefault="00646A66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63B2CAA3" w14:textId="77777777" w:rsidR="00646A66" w:rsidRPr="0087030C" w:rsidRDefault="00646A66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1FA5BA4D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18FF7BF7" w14:textId="39000FEC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teaches children the rules.</w:t>
            </w:r>
          </w:p>
        </w:tc>
        <w:tc>
          <w:tcPr>
            <w:tcW w:w="3227" w:type="dxa"/>
            <w:gridSpan w:val="4"/>
            <w:vAlign w:val="center"/>
          </w:tcPr>
          <w:p w14:paraId="1C4362E9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6036569D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3CE73692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0D8CD6E6" w14:textId="6DD4C566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 xml:space="preserve">Teacher reviews the rules </w:t>
            </w:r>
            <w:r w:rsidR="0094395D" w:rsidRPr="0087030C">
              <w:rPr>
                <w:rFonts w:asciiTheme="minorHAnsi" w:hAnsiTheme="minorHAnsi" w:cstheme="minorHAnsi"/>
              </w:rPr>
              <w:t>daily.</w:t>
            </w:r>
          </w:p>
        </w:tc>
        <w:tc>
          <w:tcPr>
            <w:tcW w:w="3227" w:type="dxa"/>
            <w:gridSpan w:val="4"/>
            <w:vAlign w:val="center"/>
          </w:tcPr>
          <w:p w14:paraId="6F1CFA90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45C54B51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751BEE2B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0D255835" w14:textId="1FCD4823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provides rule reminders throughout the day.</w:t>
            </w:r>
          </w:p>
        </w:tc>
        <w:tc>
          <w:tcPr>
            <w:tcW w:w="3227" w:type="dxa"/>
            <w:gridSpan w:val="4"/>
            <w:vAlign w:val="center"/>
          </w:tcPr>
          <w:p w14:paraId="6CB5A292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0F2AB985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26EDA67D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4B8CD311" w14:textId="21553A56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provides positive feedback to children for following the rules.</w:t>
            </w:r>
          </w:p>
        </w:tc>
        <w:tc>
          <w:tcPr>
            <w:tcW w:w="3227" w:type="dxa"/>
            <w:gridSpan w:val="4"/>
            <w:vAlign w:val="center"/>
          </w:tcPr>
          <w:p w14:paraId="748A1F4B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71DF8491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6A66" w:rsidRPr="0087030C" w14:paraId="175E073E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30D0ED44" w14:textId="175AA8A4" w:rsidR="00646A66" w:rsidRPr="0087030C" w:rsidRDefault="00646A66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>Teacher discusses the rules with children, including what the rules look like and why it is important to follow them for</w:t>
            </w:r>
            <w:r w:rsidR="0094395D" w:rsidRPr="0087030C">
              <w:rPr>
                <w:rFonts w:asciiTheme="minorHAnsi" w:hAnsiTheme="minorHAnsi" w:cstheme="minorHAnsi"/>
              </w:rPr>
              <w:t xml:space="preserve"> the</w:t>
            </w:r>
            <w:r w:rsidRPr="0087030C">
              <w:rPr>
                <w:rFonts w:asciiTheme="minorHAnsi" w:hAnsiTheme="minorHAnsi" w:cstheme="minorHAnsi"/>
              </w:rPr>
              <w:t xml:space="preserve"> benefit of the classroom community.</w:t>
            </w:r>
          </w:p>
        </w:tc>
        <w:tc>
          <w:tcPr>
            <w:tcW w:w="3227" w:type="dxa"/>
            <w:gridSpan w:val="4"/>
            <w:vAlign w:val="center"/>
          </w:tcPr>
          <w:p w14:paraId="5A2B1A79" w14:textId="77777777" w:rsidR="00646A66" w:rsidRPr="0087030C" w:rsidRDefault="00646A66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42A38CD1" w14:textId="77777777" w:rsidR="00646A66" w:rsidRPr="0087030C" w:rsidRDefault="00646A66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0B4AB245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0618CDF9" w14:textId="5DABC3FE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  <w:b/>
                <w:bCs/>
              </w:rPr>
              <w:t>Teach Prosocial Skills</w:t>
            </w:r>
          </w:p>
        </w:tc>
        <w:tc>
          <w:tcPr>
            <w:tcW w:w="3227" w:type="dxa"/>
            <w:gridSpan w:val="4"/>
            <w:vAlign w:val="center"/>
          </w:tcPr>
          <w:p w14:paraId="00A284A8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75C7C12C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1E9FFAB9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4BA5B4B1" w14:textId="218ABD71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teaches children emotion vocabulary.</w:t>
            </w:r>
          </w:p>
        </w:tc>
        <w:tc>
          <w:tcPr>
            <w:tcW w:w="3227" w:type="dxa"/>
            <w:gridSpan w:val="4"/>
            <w:vAlign w:val="center"/>
          </w:tcPr>
          <w:p w14:paraId="2F11C9E9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587BC0CA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4FDE3BA7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7A624FEA" w14:textId="62926D8B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 xml:space="preserve">Teacher teaches children how to recognize emotions and self and others. </w:t>
            </w:r>
          </w:p>
        </w:tc>
        <w:tc>
          <w:tcPr>
            <w:tcW w:w="3227" w:type="dxa"/>
            <w:gridSpan w:val="4"/>
            <w:vAlign w:val="center"/>
          </w:tcPr>
          <w:p w14:paraId="28A0B381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38131A21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03ECAF14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1BA36371" w14:textId="26815101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lastRenderedPageBreak/>
              <w:t>Teacher teaches children how to manage and express emotions.</w:t>
            </w:r>
          </w:p>
        </w:tc>
        <w:tc>
          <w:tcPr>
            <w:tcW w:w="3227" w:type="dxa"/>
            <w:gridSpan w:val="4"/>
            <w:vAlign w:val="center"/>
          </w:tcPr>
          <w:p w14:paraId="662A9D7F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0BE8FADD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15287E9E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2A054DFC" w14:textId="4A0D4F3B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teaches children how to recognize problems.</w:t>
            </w:r>
          </w:p>
        </w:tc>
        <w:tc>
          <w:tcPr>
            <w:tcW w:w="3227" w:type="dxa"/>
            <w:gridSpan w:val="4"/>
            <w:vAlign w:val="center"/>
          </w:tcPr>
          <w:p w14:paraId="288D8D79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59791506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7AA0D588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4D8E3B67" w14:textId="7BA5694A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teaches children how to solve problems.</w:t>
            </w:r>
          </w:p>
        </w:tc>
        <w:tc>
          <w:tcPr>
            <w:tcW w:w="3227" w:type="dxa"/>
            <w:gridSpan w:val="4"/>
            <w:vAlign w:val="center"/>
          </w:tcPr>
          <w:p w14:paraId="6489CD9C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15A1C8CB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29A5FC9A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072CAEAE" w14:textId="13C53A71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teaches children how to share and take turns.</w:t>
            </w:r>
          </w:p>
        </w:tc>
        <w:tc>
          <w:tcPr>
            <w:tcW w:w="3227" w:type="dxa"/>
            <w:gridSpan w:val="4"/>
            <w:vAlign w:val="center"/>
          </w:tcPr>
          <w:p w14:paraId="58360ED1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2CE35E50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07755AD1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5FD87C1B" w14:textId="52AC7929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teaches children how to give use caring words with others.</w:t>
            </w:r>
          </w:p>
        </w:tc>
        <w:tc>
          <w:tcPr>
            <w:tcW w:w="3227" w:type="dxa"/>
            <w:gridSpan w:val="4"/>
            <w:vAlign w:val="center"/>
          </w:tcPr>
          <w:p w14:paraId="0F1E01B0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0D33634E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4132" w:rsidRPr="0087030C" w14:paraId="30AD2283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3C29AF3C" w14:textId="416CBE6C" w:rsidR="007E4132" w:rsidRPr="0087030C" w:rsidRDefault="007E4132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4"/>
              </w:rPr>
            </w:pPr>
            <w:r w:rsidRPr="0087030C">
              <w:rPr>
                <w:rFonts w:asciiTheme="minorHAnsi" w:hAnsiTheme="minorHAnsi" w:cstheme="minorHAnsi"/>
              </w:rPr>
              <w:t>Teacher teaches children how to interact with others with differences.</w:t>
            </w:r>
          </w:p>
        </w:tc>
        <w:tc>
          <w:tcPr>
            <w:tcW w:w="3227" w:type="dxa"/>
            <w:gridSpan w:val="4"/>
            <w:vAlign w:val="center"/>
          </w:tcPr>
          <w:p w14:paraId="26346A30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43DA81AA" w14:textId="77777777" w:rsidR="007E4132" w:rsidRPr="0087030C" w:rsidRDefault="007E4132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6A66" w:rsidRPr="0087030C" w14:paraId="4EB54F70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186A6D57" w14:textId="149595BA" w:rsidR="00646A66" w:rsidRPr="0087030C" w:rsidRDefault="00646A66" w:rsidP="00646A66">
            <w:pPr>
              <w:rPr>
                <w:rFonts w:asciiTheme="minorHAnsi" w:hAnsiTheme="minorHAnsi" w:cstheme="minorHAnsi"/>
                <w:b/>
                <w:bCs/>
              </w:rPr>
            </w:pPr>
            <w:r w:rsidRPr="0087030C">
              <w:rPr>
                <w:rFonts w:asciiTheme="minorHAnsi" w:hAnsiTheme="minorHAnsi" w:cstheme="minorHAnsi"/>
                <w:b/>
                <w:bCs/>
              </w:rPr>
              <w:t>Teach About Differences, Culture, and Anti-Bias Behaviors</w:t>
            </w:r>
          </w:p>
        </w:tc>
        <w:tc>
          <w:tcPr>
            <w:tcW w:w="3227" w:type="dxa"/>
            <w:gridSpan w:val="4"/>
            <w:vAlign w:val="center"/>
          </w:tcPr>
          <w:p w14:paraId="45F14FDD" w14:textId="77777777" w:rsidR="00646A66" w:rsidRPr="0087030C" w:rsidRDefault="00646A66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5591A009" w14:textId="77777777" w:rsidR="00646A66" w:rsidRPr="0087030C" w:rsidRDefault="00646A66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6A66" w:rsidRPr="0087030C" w14:paraId="6FB63781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54EEA635" w14:textId="3B5A30CB" w:rsidR="00646A66" w:rsidRPr="0087030C" w:rsidRDefault="00F848D7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 xml:space="preserve">Teacher uses discussion, play, </w:t>
            </w:r>
            <w:r w:rsidR="00F13EBC" w:rsidRPr="0087030C">
              <w:rPr>
                <w:rFonts w:asciiTheme="minorHAnsi" w:hAnsiTheme="minorHAnsi" w:cstheme="minorHAnsi"/>
              </w:rPr>
              <w:t xml:space="preserve">books, </w:t>
            </w:r>
            <w:r w:rsidRPr="0087030C">
              <w:rPr>
                <w:rFonts w:asciiTheme="minorHAnsi" w:hAnsiTheme="minorHAnsi" w:cstheme="minorHAnsi"/>
              </w:rPr>
              <w:t xml:space="preserve">and planned activities to encourage children to notice and appreciate </w:t>
            </w:r>
            <w:r w:rsidR="00F13EBC" w:rsidRPr="0087030C">
              <w:rPr>
                <w:rFonts w:asciiTheme="minorHAnsi" w:hAnsiTheme="minorHAnsi" w:cstheme="minorHAnsi"/>
              </w:rPr>
              <w:t xml:space="preserve">characteristics </w:t>
            </w:r>
            <w:r w:rsidRPr="0087030C">
              <w:rPr>
                <w:rFonts w:asciiTheme="minorHAnsi" w:hAnsiTheme="minorHAnsi" w:cstheme="minorHAnsi"/>
              </w:rPr>
              <w:t>of themselves and others</w:t>
            </w:r>
            <w:r w:rsidR="00F13EBC" w:rsidRPr="0087030C">
              <w:rPr>
                <w:rFonts w:asciiTheme="minorHAnsi" w:hAnsiTheme="minorHAnsi" w:cstheme="minorHAnsi"/>
              </w:rPr>
              <w:t xml:space="preserve"> (e.g., skin color, hair texture, etc.)</w:t>
            </w:r>
            <w:r w:rsidRPr="0087030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227" w:type="dxa"/>
            <w:gridSpan w:val="4"/>
            <w:vAlign w:val="center"/>
          </w:tcPr>
          <w:p w14:paraId="626B27A1" w14:textId="77777777" w:rsidR="00646A66" w:rsidRPr="0087030C" w:rsidRDefault="00646A66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43DC264D" w14:textId="77777777" w:rsidR="00646A66" w:rsidRPr="0087030C" w:rsidRDefault="00646A66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F13EBC" w:rsidRPr="0087030C" w14:paraId="6308E91F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2CECDC9F" w14:textId="7C42C65C" w:rsidR="00F13EBC" w:rsidRPr="0087030C" w:rsidRDefault="00F13EBC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>Teacher uses discussion, play, books, and planned activities to encourage children to notice and appreciate different family</w:t>
            </w:r>
            <w:r w:rsidR="001D4262" w:rsidRPr="0087030C">
              <w:rPr>
                <w:rFonts w:asciiTheme="minorHAnsi" w:hAnsiTheme="minorHAnsi" w:cstheme="minorHAnsi"/>
              </w:rPr>
              <w:t xml:space="preserve"> and cultural</w:t>
            </w:r>
            <w:r w:rsidRPr="0087030C">
              <w:rPr>
                <w:rFonts w:asciiTheme="minorHAnsi" w:hAnsiTheme="minorHAnsi" w:cstheme="minorHAnsi"/>
              </w:rPr>
              <w:t xml:space="preserve"> backgrounds.</w:t>
            </w:r>
          </w:p>
        </w:tc>
        <w:tc>
          <w:tcPr>
            <w:tcW w:w="3227" w:type="dxa"/>
            <w:gridSpan w:val="4"/>
            <w:vAlign w:val="center"/>
          </w:tcPr>
          <w:p w14:paraId="15D88BAB" w14:textId="77777777" w:rsidR="00F13EBC" w:rsidRPr="0087030C" w:rsidRDefault="00F13EBC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2F72D2AC" w14:textId="77777777" w:rsidR="00F13EBC" w:rsidRPr="0087030C" w:rsidRDefault="00F13EBC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6A66" w:rsidRPr="0087030C" w14:paraId="6139BB8F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13FCD85E" w14:textId="41F5D9B3" w:rsidR="00646A66" w:rsidRPr="0087030C" w:rsidRDefault="00F848D7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>Teacher uses discussion, play,</w:t>
            </w:r>
            <w:r w:rsidR="00F13EBC" w:rsidRPr="0087030C">
              <w:rPr>
                <w:rFonts w:asciiTheme="minorHAnsi" w:hAnsiTheme="minorHAnsi" w:cstheme="minorHAnsi"/>
              </w:rPr>
              <w:t xml:space="preserve"> books,</w:t>
            </w:r>
            <w:r w:rsidRPr="0087030C">
              <w:rPr>
                <w:rFonts w:asciiTheme="minorHAnsi" w:hAnsiTheme="minorHAnsi" w:cstheme="minorHAnsi"/>
              </w:rPr>
              <w:t xml:space="preserve"> and planned activities to addres</w:t>
            </w:r>
            <w:r w:rsidR="00F13EBC" w:rsidRPr="0087030C">
              <w:rPr>
                <w:rFonts w:asciiTheme="minorHAnsi" w:hAnsiTheme="minorHAnsi" w:cstheme="minorHAnsi"/>
              </w:rPr>
              <w:t>s misconceptions, unfairness, and bias</w:t>
            </w:r>
            <w:r w:rsidRPr="0087030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227" w:type="dxa"/>
            <w:gridSpan w:val="4"/>
            <w:vAlign w:val="center"/>
          </w:tcPr>
          <w:p w14:paraId="66055B9F" w14:textId="77777777" w:rsidR="00646A66" w:rsidRPr="0087030C" w:rsidRDefault="00646A66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7698DBEB" w14:textId="77777777" w:rsidR="00646A66" w:rsidRPr="0087030C" w:rsidRDefault="00646A66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6A66" w:rsidRPr="0087030C" w14:paraId="0308DF84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3910EA3D" w14:textId="0C2F208D" w:rsidR="00646A66" w:rsidRPr="0087030C" w:rsidRDefault="00F13EBC" w:rsidP="007E413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lastRenderedPageBreak/>
              <w:t>Teacher supports children in acting against unfairness or bia</w:t>
            </w:r>
            <w:r w:rsidR="001D4262" w:rsidRPr="0087030C">
              <w:rPr>
                <w:rFonts w:asciiTheme="minorHAnsi" w:hAnsiTheme="minorHAnsi" w:cstheme="minorHAnsi"/>
              </w:rPr>
              <w:t>s</w:t>
            </w:r>
            <w:r w:rsidRPr="0087030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227" w:type="dxa"/>
            <w:gridSpan w:val="4"/>
            <w:vAlign w:val="center"/>
          </w:tcPr>
          <w:p w14:paraId="58F6FA14" w14:textId="77777777" w:rsidR="00646A66" w:rsidRPr="0087030C" w:rsidRDefault="00646A66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15E4BBE4" w14:textId="77777777" w:rsidR="00646A66" w:rsidRPr="0087030C" w:rsidRDefault="00646A66" w:rsidP="007E41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6A66" w:rsidRPr="0087030C" w14:paraId="127E8D92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6DE59DEB" w14:textId="443DB8A2" w:rsidR="00646A66" w:rsidRPr="0087030C" w:rsidRDefault="00646A66" w:rsidP="00646A66">
            <w:pPr>
              <w:rPr>
                <w:rFonts w:asciiTheme="minorHAnsi" w:hAnsiTheme="minorHAnsi" w:cstheme="minorHAnsi"/>
                <w:b/>
                <w:bCs/>
              </w:rPr>
            </w:pPr>
            <w:r w:rsidRPr="0087030C">
              <w:rPr>
                <w:rFonts w:asciiTheme="minorHAnsi" w:hAnsiTheme="minorHAnsi" w:cstheme="minorHAnsi"/>
                <w:b/>
                <w:bCs/>
              </w:rPr>
              <w:t>Partner with Families</w:t>
            </w:r>
          </w:p>
        </w:tc>
        <w:tc>
          <w:tcPr>
            <w:tcW w:w="3227" w:type="dxa"/>
            <w:gridSpan w:val="4"/>
            <w:vAlign w:val="center"/>
          </w:tcPr>
          <w:p w14:paraId="1CE83EED" w14:textId="77777777" w:rsidR="00646A66" w:rsidRPr="0087030C" w:rsidRDefault="00646A66" w:rsidP="00646A6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14C2DBFF" w14:textId="77777777" w:rsidR="00646A66" w:rsidRPr="0087030C" w:rsidRDefault="00646A66" w:rsidP="00646A66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6A66" w:rsidRPr="0087030C" w14:paraId="4E43106B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0A2CBDA0" w14:textId="13D12DDA" w:rsidR="00646A66" w:rsidRPr="0087030C" w:rsidRDefault="00933958" w:rsidP="00646A66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>Teacher greets family members and engages in informal conversations with them.</w:t>
            </w:r>
          </w:p>
        </w:tc>
        <w:tc>
          <w:tcPr>
            <w:tcW w:w="3227" w:type="dxa"/>
            <w:gridSpan w:val="4"/>
            <w:vAlign w:val="center"/>
          </w:tcPr>
          <w:p w14:paraId="71736968" w14:textId="77777777" w:rsidR="00646A66" w:rsidRPr="0087030C" w:rsidRDefault="00646A66" w:rsidP="00646A6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739FA327" w14:textId="77777777" w:rsidR="00646A66" w:rsidRPr="0087030C" w:rsidRDefault="00646A66" w:rsidP="00646A66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1D4262" w:rsidRPr="0087030C" w14:paraId="73FAB01C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0440B6E7" w14:textId="17F438BA" w:rsidR="001D4262" w:rsidRPr="0087030C" w:rsidRDefault="001D4262" w:rsidP="00646A66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>Teacher welcomes families into the classroom and provides different opportunities for families to be involved in the program.</w:t>
            </w:r>
          </w:p>
        </w:tc>
        <w:tc>
          <w:tcPr>
            <w:tcW w:w="3227" w:type="dxa"/>
            <w:gridSpan w:val="4"/>
            <w:vAlign w:val="center"/>
          </w:tcPr>
          <w:p w14:paraId="41B56CB2" w14:textId="77777777" w:rsidR="001D4262" w:rsidRPr="0087030C" w:rsidRDefault="001D4262" w:rsidP="00646A6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6817CC04" w14:textId="77777777" w:rsidR="001D4262" w:rsidRPr="0087030C" w:rsidRDefault="001D4262" w:rsidP="00646A66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6A66" w:rsidRPr="0087030C" w14:paraId="502BCA0F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63BB2BA0" w14:textId="65019F40" w:rsidR="00646A66" w:rsidRPr="0087030C" w:rsidRDefault="00933958" w:rsidP="00646A66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>Teacher establishes a method for bidirectional communication with families and regularly shares information.</w:t>
            </w:r>
          </w:p>
        </w:tc>
        <w:tc>
          <w:tcPr>
            <w:tcW w:w="3227" w:type="dxa"/>
            <w:gridSpan w:val="4"/>
            <w:vAlign w:val="center"/>
          </w:tcPr>
          <w:p w14:paraId="1E85742A" w14:textId="77777777" w:rsidR="00646A66" w:rsidRPr="0087030C" w:rsidRDefault="00646A66" w:rsidP="00646A6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00C63D56" w14:textId="77777777" w:rsidR="00646A66" w:rsidRPr="0087030C" w:rsidRDefault="00646A66" w:rsidP="00646A66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933958" w:rsidRPr="0087030C" w14:paraId="136A1D79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13FA03B7" w14:textId="5AC11704" w:rsidR="00933958" w:rsidRPr="0087030C" w:rsidRDefault="00933958" w:rsidP="00646A66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>Teacher learns about family characteristics and culture (e.g., asks families to complete a brief questionnaire, asks families to share a tradition).</w:t>
            </w:r>
          </w:p>
        </w:tc>
        <w:tc>
          <w:tcPr>
            <w:tcW w:w="3227" w:type="dxa"/>
            <w:gridSpan w:val="4"/>
            <w:vAlign w:val="center"/>
          </w:tcPr>
          <w:p w14:paraId="796D4EC8" w14:textId="77777777" w:rsidR="00933958" w:rsidRPr="0087030C" w:rsidRDefault="00933958" w:rsidP="00646A6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71743D8C" w14:textId="77777777" w:rsidR="00933958" w:rsidRPr="0087030C" w:rsidRDefault="00933958" w:rsidP="00646A66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1D4262" w:rsidRPr="0087030C" w14:paraId="586D926E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5D248B21" w14:textId="131C0A3C" w:rsidR="001D4262" w:rsidRPr="0087030C" w:rsidRDefault="001D4262" w:rsidP="00646A66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>Teacher communicates with families about curriculum and provides activity ideas for how they can support the curriculum at home.</w:t>
            </w:r>
          </w:p>
        </w:tc>
        <w:tc>
          <w:tcPr>
            <w:tcW w:w="3227" w:type="dxa"/>
            <w:gridSpan w:val="4"/>
            <w:vAlign w:val="center"/>
          </w:tcPr>
          <w:p w14:paraId="5DFA5D42" w14:textId="77777777" w:rsidR="001D4262" w:rsidRPr="0087030C" w:rsidRDefault="001D4262" w:rsidP="00646A6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68D898DF" w14:textId="77777777" w:rsidR="001D4262" w:rsidRPr="0087030C" w:rsidRDefault="001D4262" w:rsidP="00646A66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1D4262" w:rsidRPr="0087030C" w14:paraId="6146E2AB" w14:textId="77777777" w:rsidTr="001D4262">
        <w:trPr>
          <w:trHeight w:val="576"/>
          <w:jc w:val="center"/>
        </w:trPr>
        <w:tc>
          <w:tcPr>
            <w:tcW w:w="6443" w:type="dxa"/>
            <w:vAlign w:val="center"/>
          </w:tcPr>
          <w:p w14:paraId="516E6196" w14:textId="29F16385" w:rsidR="001D4262" w:rsidRPr="0087030C" w:rsidRDefault="001D4262" w:rsidP="00646A66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7030C">
              <w:rPr>
                <w:rFonts w:asciiTheme="minorHAnsi" w:hAnsiTheme="minorHAnsi" w:cstheme="minorHAnsi"/>
              </w:rPr>
              <w:t>Teacher shares resources with families on topics of interest (e.g., supporting social-emotional development).</w:t>
            </w:r>
          </w:p>
        </w:tc>
        <w:tc>
          <w:tcPr>
            <w:tcW w:w="3227" w:type="dxa"/>
            <w:gridSpan w:val="4"/>
            <w:vAlign w:val="center"/>
          </w:tcPr>
          <w:p w14:paraId="12A285A5" w14:textId="77777777" w:rsidR="001D4262" w:rsidRPr="0087030C" w:rsidRDefault="001D4262" w:rsidP="00646A6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28" w:type="dxa"/>
            <w:gridSpan w:val="4"/>
            <w:vAlign w:val="center"/>
          </w:tcPr>
          <w:p w14:paraId="7FEDCFB9" w14:textId="77777777" w:rsidR="001D4262" w:rsidRPr="0087030C" w:rsidRDefault="001D4262" w:rsidP="00646A66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5D15ED19" w14:textId="77777777" w:rsidR="00B26339" w:rsidRPr="0087030C" w:rsidRDefault="00B26339" w:rsidP="007E4132">
      <w:pPr>
        <w:rPr>
          <w:rFonts w:asciiTheme="minorHAnsi" w:hAnsiTheme="minorHAnsi" w:cstheme="minorHAnsi"/>
        </w:rPr>
      </w:pPr>
    </w:p>
    <w:sectPr w:rsidR="00B26339" w:rsidRPr="0087030C" w:rsidSect="00B90C93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E82AE" w14:textId="77777777" w:rsidR="003A7CA6" w:rsidRDefault="003A7CA6" w:rsidP="0087030C">
      <w:r>
        <w:separator/>
      </w:r>
    </w:p>
  </w:endnote>
  <w:endnote w:type="continuationSeparator" w:id="0">
    <w:p w14:paraId="7856FBEB" w14:textId="77777777" w:rsidR="003A7CA6" w:rsidRDefault="003A7CA6" w:rsidP="00870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99DDE" w14:textId="275F5DE9" w:rsidR="0087030C" w:rsidRPr="0087030C" w:rsidRDefault="0087030C">
    <w:pPr>
      <w:pStyle w:val="Footer"/>
      <w:rPr>
        <w:rFonts w:asciiTheme="minorHAnsi" w:hAnsiTheme="minorHAnsi" w:cstheme="minorHAnsi"/>
        <w:i/>
        <w:iCs/>
      </w:rPr>
    </w:pPr>
    <w:r w:rsidRPr="0087030C">
      <w:rPr>
        <w:rFonts w:asciiTheme="minorHAnsi" w:hAnsiTheme="minorHAnsi" w:cstheme="minorHAnsi"/>
        <w:i/>
        <w:iCs/>
      </w:rPr>
      <w:t>Revised 9/4/26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00273" w14:textId="77777777" w:rsidR="003A7CA6" w:rsidRDefault="003A7CA6" w:rsidP="0087030C">
      <w:r>
        <w:separator/>
      </w:r>
    </w:p>
  </w:footnote>
  <w:footnote w:type="continuationSeparator" w:id="0">
    <w:p w14:paraId="7B8A2C60" w14:textId="77777777" w:rsidR="003A7CA6" w:rsidRDefault="003A7CA6" w:rsidP="00870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1047308"/>
      <w:docPartObj>
        <w:docPartGallery w:val="Page Numbers (Top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362FA587" w14:textId="6673F972" w:rsidR="0087030C" w:rsidRPr="0087030C" w:rsidRDefault="0087030C">
        <w:pPr>
          <w:pStyle w:val="Header"/>
          <w:jc w:val="right"/>
          <w:rPr>
            <w:rFonts w:asciiTheme="minorHAnsi" w:hAnsiTheme="minorHAnsi" w:cstheme="minorHAnsi"/>
          </w:rPr>
        </w:pPr>
        <w:r w:rsidRPr="0087030C">
          <w:rPr>
            <w:rFonts w:asciiTheme="minorHAnsi" w:hAnsiTheme="minorHAnsi" w:cstheme="minorHAnsi"/>
          </w:rPr>
          <w:fldChar w:fldCharType="begin"/>
        </w:r>
        <w:r w:rsidRPr="0087030C">
          <w:rPr>
            <w:rFonts w:asciiTheme="minorHAnsi" w:hAnsiTheme="minorHAnsi" w:cstheme="minorHAnsi"/>
          </w:rPr>
          <w:instrText xml:space="preserve"> PAGE   \* MERGEFORMAT </w:instrText>
        </w:r>
        <w:r w:rsidRPr="0087030C">
          <w:rPr>
            <w:rFonts w:asciiTheme="minorHAnsi" w:hAnsiTheme="minorHAnsi" w:cstheme="minorHAnsi"/>
          </w:rPr>
          <w:fldChar w:fldCharType="separate"/>
        </w:r>
        <w:r w:rsidRPr="0087030C">
          <w:rPr>
            <w:rFonts w:asciiTheme="minorHAnsi" w:hAnsiTheme="minorHAnsi" w:cstheme="minorHAnsi"/>
            <w:noProof/>
          </w:rPr>
          <w:t>2</w:t>
        </w:r>
        <w:r w:rsidRPr="0087030C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37995101" w14:textId="77777777" w:rsidR="0087030C" w:rsidRDefault="008703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22D23"/>
    <w:multiLevelType w:val="hybridMultilevel"/>
    <w:tmpl w:val="818C7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C341D"/>
    <w:multiLevelType w:val="hybridMultilevel"/>
    <w:tmpl w:val="093A46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398694">
    <w:abstractNumId w:val="0"/>
  </w:num>
  <w:num w:numId="2" w16cid:durableId="819539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7A"/>
    <w:rsid w:val="001D4262"/>
    <w:rsid w:val="00234428"/>
    <w:rsid w:val="003A7CA6"/>
    <w:rsid w:val="004D7400"/>
    <w:rsid w:val="00646A66"/>
    <w:rsid w:val="007039E0"/>
    <w:rsid w:val="007C379B"/>
    <w:rsid w:val="007D2E76"/>
    <w:rsid w:val="007E4132"/>
    <w:rsid w:val="00853E35"/>
    <w:rsid w:val="0087030C"/>
    <w:rsid w:val="008A4C8B"/>
    <w:rsid w:val="008A5E25"/>
    <w:rsid w:val="00933958"/>
    <w:rsid w:val="0094395D"/>
    <w:rsid w:val="00986A12"/>
    <w:rsid w:val="009A4CC8"/>
    <w:rsid w:val="00B26339"/>
    <w:rsid w:val="00B90C93"/>
    <w:rsid w:val="00BF0B31"/>
    <w:rsid w:val="00C755BF"/>
    <w:rsid w:val="00C91489"/>
    <w:rsid w:val="00D47A5F"/>
    <w:rsid w:val="00F13EBC"/>
    <w:rsid w:val="00F848D7"/>
    <w:rsid w:val="00FD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C5C72"/>
  <w15:chartTrackingRefBased/>
  <w15:docId w15:val="{A3D8E382-6705-417D-89FE-DE8AB3BA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4E7A"/>
    <w:pPr>
      <w:ind w:left="720"/>
      <w:contextualSpacing/>
    </w:pPr>
  </w:style>
  <w:style w:type="table" w:styleId="TableGrid">
    <w:name w:val="Table Grid"/>
    <w:basedOn w:val="TableNormal"/>
    <w:uiPriority w:val="39"/>
    <w:rsid w:val="00B90C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03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030C"/>
  </w:style>
  <w:style w:type="paragraph" w:styleId="Footer">
    <w:name w:val="footer"/>
    <w:basedOn w:val="Normal"/>
    <w:link w:val="FooterChar"/>
    <w:uiPriority w:val="99"/>
    <w:unhideWhenUsed/>
    <w:rsid w:val="008703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0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71B9A-3608-43CF-8899-FCADB1027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K. Hardy</dc:creator>
  <cp:keywords/>
  <dc:description/>
  <cp:lastModifiedBy>Hardy, Jessica K.</cp:lastModifiedBy>
  <cp:revision>4</cp:revision>
  <dcterms:created xsi:type="dcterms:W3CDTF">2022-08-15T17:42:00Z</dcterms:created>
  <dcterms:modified xsi:type="dcterms:W3CDTF">2026-09-05T02:16:00Z</dcterms:modified>
</cp:coreProperties>
</file>