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A9E2" w14:textId="0842A260" w:rsidR="00544F71" w:rsidRDefault="00544F71" w:rsidP="00B51AF8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 xml:space="preserve">Letters of Recommendation </w:t>
      </w:r>
    </w:p>
    <w:p w14:paraId="0FFF5084" w14:textId="77777777" w:rsidR="00544F71" w:rsidRPr="00544F71" w:rsidRDefault="00544F71" w:rsidP="00544F71"/>
    <w:p w14:paraId="65EC97D5" w14:textId="67A67C06" w:rsidR="00544F71" w:rsidRDefault="00544F71" w:rsidP="00544F71">
      <w:pPr>
        <w:pStyle w:val="NoSpacing"/>
        <w:ind w:firstLine="720"/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Letters of recommendation from cooperating </w:t>
      </w:r>
      <w:r>
        <w:rPr>
          <w:rFonts w:asciiTheme="minorHAnsi" w:hAnsiTheme="minorHAnsi" w:cstheme="minorHAnsi"/>
        </w:rPr>
        <w:t>professionals</w:t>
      </w:r>
      <w:r w:rsidRPr="00544F71">
        <w:rPr>
          <w:rFonts w:asciiTheme="minorHAnsi" w:hAnsiTheme="minorHAnsi" w:cstheme="minorHAnsi"/>
        </w:rPr>
        <w:t xml:space="preserve"> and university supervisors provide potential employers with both a professional assessment of </w:t>
      </w:r>
      <w:r>
        <w:rPr>
          <w:rFonts w:asciiTheme="minorHAnsi" w:hAnsiTheme="minorHAnsi" w:cstheme="minorHAnsi"/>
        </w:rPr>
        <w:t>the student’s</w:t>
      </w:r>
      <w:r w:rsidRPr="00544F71">
        <w:rPr>
          <w:rFonts w:asciiTheme="minorHAnsi" w:hAnsiTheme="minorHAnsi" w:cstheme="minorHAnsi"/>
        </w:rPr>
        <w:t xml:space="preserve"> performance and projections of </w:t>
      </w:r>
      <w:r>
        <w:rPr>
          <w:rFonts w:asciiTheme="minorHAnsi" w:hAnsiTheme="minorHAnsi" w:cstheme="minorHAnsi"/>
        </w:rPr>
        <w:t>the student’s</w:t>
      </w:r>
      <w:r w:rsidRPr="00544F71">
        <w:rPr>
          <w:rFonts w:asciiTheme="minorHAnsi" w:hAnsiTheme="minorHAnsi" w:cstheme="minorHAnsi"/>
        </w:rPr>
        <w:t xml:space="preserve"> suitability for future employment. Employers indicate that the information they want to see in the letters of recommendation provided by cooperating </w:t>
      </w:r>
      <w:r>
        <w:rPr>
          <w:rFonts w:asciiTheme="minorHAnsi" w:hAnsiTheme="minorHAnsi" w:cstheme="minorHAnsi"/>
        </w:rPr>
        <w:t>professionals</w:t>
      </w:r>
      <w:r w:rsidRPr="00544F71">
        <w:rPr>
          <w:rFonts w:asciiTheme="minorHAnsi" w:hAnsiTheme="minorHAnsi" w:cstheme="minorHAnsi"/>
        </w:rPr>
        <w:t xml:space="preserve"> and university supervisors includes the following: a description of the </w:t>
      </w:r>
      <w:r>
        <w:rPr>
          <w:rFonts w:asciiTheme="minorHAnsi" w:hAnsiTheme="minorHAnsi" w:cstheme="minorHAnsi"/>
        </w:rPr>
        <w:t>practicum</w:t>
      </w:r>
      <w:r w:rsidRPr="00544F71">
        <w:rPr>
          <w:rFonts w:asciiTheme="minorHAnsi" w:hAnsiTheme="minorHAnsi" w:cstheme="minorHAnsi"/>
        </w:rPr>
        <w:t xml:space="preserve"> assignment; a description of the student</w:t>
      </w:r>
      <w:r>
        <w:rPr>
          <w:rFonts w:asciiTheme="minorHAnsi" w:hAnsiTheme="minorHAnsi" w:cstheme="minorHAnsi"/>
        </w:rPr>
        <w:t xml:space="preserve">’s </w:t>
      </w:r>
      <w:r w:rsidRPr="00544F71">
        <w:rPr>
          <w:rFonts w:asciiTheme="minorHAnsi" w:hAnsiTheme="minorHAnsi" w:cstheme="minorHAnsi"/>
        </w:rPr>
        <w:t>responsibilities; an assessment of the student</w:t>
      </w:r>
      <w:r>
        <w:rPr>
          <w:rFonts w:asciiTheme="minorHAnsi" w:hAnsiTheme="minorHAnsi" w:cstheme="minorHAnsi"/>
        </w:rPr>
        <w:t>’</w:t>
      </w:r>
      <w:r w:rsidRPr="00544F71">
        <w:rPr>
          <w:rFonts w:asciiTheme="minorHAnsi" w:hAnsiTheme="minorHAnsi" w:cstheme="minorHAnsi"/>
        </w:rPr>
        <w:t>s academic preparation; a description of the student</w:t>
      </w:r>
      <w:r>
        <w:rPr>
          <w:rFonts w:asciiTheme="minorHAnsi" w:hAnsiTheme="minorHAnsi" w:cstheme="minorHAnsi"/>
        </w:rPr>
        <w:t xml:space="preserve">’s </w:t>
      </w:r>
      <w:r w:rsidRPr="00544F71">
        <w:rPr>
          <w:rFonts w:asciiTheme="minorHAnsi" w:hAnsiTheme="minorHAnsi" w:cstheme="minorHAnsi"/>
        </w:rPr>
        <w:t>teaching ability; and related information, such as the student</w:t>
      </w:r>
      <w:r>
        <w:rPr>
          <w:rFonts w:asciiTheme="minorHAnsi" w:hAnsiTheme="minorHAnsi" w:cstheme="minorHAnsi"/>
        </w:rPr>
        <w:t xml:space="preserve">’s </w:t>
      </w:r>
      <w:r w:rsidRPr="00544F71">
        <w:rPr>
          <w:rFonts w:asciiTheme="minorHAnsi" w:hAnsiTheme="minorHAnsi" w:cstheme="minorHAnsi"/>
        </w:rPr>
        <w:t xml:space="preserve">personal qualities exhibited in daily interaction with </w:t>
      </w:r>
      <w:r>
        <w:rPr>
          <w:rFonts w:asciiTheme="minorHAnsi" w:hAnsiTheme="minorHAnsi" w:cstheme="minorHAnsi"/>
        </w:rPr>
        <w:t>children, families, teachers,</w:t>
      </w:r>
      <w:r w:rsidRPr="00544F71">
        <w:rPr>
          <w:rFonts w:asciiTheme="minorHAnsi" w:hAnsiTheme="minorHAnsi" w:cstheme="minorHAnsi"/>
        </w:rPr>
        <w:t xml:space="preserve"> and others in the school setting.</w:t>
      </w:r>
      <w:r>
        <w:rPr>
          <w:rFonts w:asciiTheme="minorHAnsi" w:hAnsiTheme="minorHAnsi" w:cstheme="minorHAnsi"/>
        </w:rPr>
        <w:t xml:space="preserve"> Note that cooperating professionals and university supervisors are not</w:t>
      </w:r>
      <w:r w:rsidRPr="00544F71">
        <w:rPr>
          <w:rFonts w:asciiTheme="minorHAnsi" w:hAnsiTheme="minorHAnsi" w:cstheme="minorHAnsi"/>
        </w:rPr>
        <w:t xml:space="preserve"> required to write letters of recommendation</w:t>
      </w:r>
      <w:r>
        <w:rPr>
          <w:rFonts w:asciiTheme="minorHAnsi" w:hAnsiTheme="minorHAnsi" w:cstheme="minorHAnsi"/>
        </w:rPr>
        <w:t>.</w:t>
      </w:r>
    </w:p>
    <w:p w14:paraId="78F0E8B7" w14:textId="77777777" w:rsidR="00544F71" w:rsidRPr="00544F71" w:rsidRDefault="00544F71" w:rsidP="00544F71">
      <w:pPr>
        <w:pStyle w:val="NoSpacing"/>
        <w:rPr>
          <w:rFonts w:asciiTheme="minorHAnsi" w:hAnsiTheme="minorHAnsi" w:cstheme="minorHAnsi"/>
        </w:rPr>
      </w:pPr>
    </w:p>
    <w:p w14:paraId="7BF988D2" w14:textId="77777777" w:rsidR="00544F71" w:rsidRPr="00544F71" w:rsidRDefault="00544F71" w:rsidP="00544F71">
      <w:pPr>
        <w:pStyle w:val="NoSpacing"/>
        <w:rPr>
          <w:rFonts w:asciiTheme="minorHAnsi" w:hAnsiTheme="minorHAnsi" w:cstheme="minorHAnsi"/>
          <w:b/>
          <w:bCs/>
        </w:rPr>
      </w:pPr>
      <w:r w:rsidRPr="00544F71">
        <w:rPr>
          <w:rFonts w:asciiTheme="minorHAnsi" w:hAnsiTheme="minorHAnsi" w:cstheme="minorHAnsi"/>
          <w:b/>
          <w:bCs/>
        </w:rPr>
        <w:t>Suggestions on Content</w:t>
      </w:r>
    </w:p>
    <w:p w14:paraId="5D97D9FF" w14:textId="77777777" w:rsidR="00544F71" w:rsidRDefault="00544F71" w:rsidP="00544F71">
      <w:pPr>
        <w:pStyle w:val="NoSpacing"/>
        <w:rPr>
          <w:rFonts w:asciiTheme="minorHAnsi" w:hAnsiTheme="minorHAnsi" w:cstheme="minorHAnsi"/>
        </w:rPr>
      </w:pPr>
    </w:p>
    <w:p w14:paraId="1C991174" w14:textId="1FC8CE4C" w:rsidR="00544F71" w:rsidRPr="00544F71" w:rsidRDefault="00544F71" w:rsidP="00544F7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Letters of recommendation generally contain the following basic information:</w:t>
      </w:r>
    </w:p>
    <w:p w14:paraId="7DEEF0CE" w14:textId="542ACCA8" w:rsidR="00CF23CB" w:rsidRDefault="00CF23CB" w:rsidP="00544F71">
      <w:pPr>
        <w:pStyle w:val="NoSpacing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on the practicum assignment</w:t>
      </w:r>
    </w:p>
    <w:p w14:paraId="373F53ED" w14:textId="168B6D5B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Name, type</w:t>
      </w:r>
      <w:r>
        <w:rPr>
          <w:rFonts w:asciiTheme="minorHAnsi" w:hAnsiTheme="minorHAnsi" w:cstheme="minorHAnsi"/>
        </w:rPr>
        <w:t>,</w:t>
      </w:r>
      <w:r w:rsidRPr="00544F71">
        <w:rPr>
          <w:rFonts w:asciiTheme="minorHAnsi" w:hAnsiTheme="minorHAnsi" w:cstheme="minorHAnsi"/>
        </w:rPr>
        <w:t xml:space="preserve"> and size of school</w:t>
      </w:r>
      <w:r>
        <w:rPr>
          <w:rFonts w:asciiTheme="minorHAnsi" w:hAnsiTheme="minorHAnsi" w:cstheme="minorHAnsi"/>
        </w:rPr>
        <w:t>/program</w:t>
      </w:r>
    </w:p>
    <w:p w14:paraId="13837B33" w14:textId="6329DD5C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Beginning and ending dates of </w:t>
      </w:r>
      <w:r>
        <w:rPr>
          <w:rFonts w:asciiTheme="minorHAnsi" w:hAnsiTheme="minorHAnsi" w:cstheme="minorHAnsi"/>
        </w:rPr>
        <w:t>practicum</w:t>
      </w:r>
    </w:p>
    <w:p w14:paraId="361A0DAC" w14:textId="348F1F9A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Length of assignment: </w:t>
      </w:r>
      <w:r>
        <w:rPr>
          <w:rFonts w:asciiTheme="minorHAnsi" w:hAnsiTheme="minorHAnsi" w:cstheme="minorHAnsi"/>
        </w:rPr>
        <w:t>Half or</w:t>
      </w:r>
      <w:r w:rsidRPr="00544F71">
        <w:rPr>
          <w:rFonts w:asciiTheme="minorHAnsi" w:hAnsiTheme="minorHAnsi" w:cstheme="minorHAnsi"/>
        </w:rPr>
        <w:t xml:space="preserve"> full day</w:t>
      </w:r>
    </w:p>
    <w:p w14:paraId="208B5787" w14:textId="5C211B42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Description of </w:t>
      </w:r>
      <w:r>
        <w:rPr>
          <w:rFonts w:asciiTheme="minorHAnsi" w:hAnsiTheme="minorHAnsi" w:cstheme="minorHAnsi"/>
        </w:rPr>
        <w:t>r</w:t>
      </w:r>
      <w:r w:rsidRPr="00544F71">
        <w:rPr>
          <w:rFonts w:asciiTheme="minorHAnsi" w:hAnsiTheme="minorHAnsi" w:cstheme="minorHAnsi"/>
        </w:rPr>
        <w:t>esponsibilities</w:t>
      </w:r>
    </w:p>
    <w:p w14:paraId="1CA999EE" w14:textId="68FD7B13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Ages taught</w:t>
      </w:r>
    </w:p>
    <w:p w14:paraId="318308AB" w14:textId="77777777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Type and number of teaching preparations</w:t>
      </w:r>
    </w:p>
    <w:p w14:paraId="0AF04D5C" w14:textId="3F935FAE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Type and number of </w:t>
      </w:r>
      <w:r>
        <w:rPr>
          <w:rFonts w:asciiTheme="minorHAnsi" w:hAnsiTheme="minorHAnsi" w:cstheme="minorHAnsi"/>
        </w:rPr>
        <w:t>children</w:t>
      </w:r>
      <w:r w:rsidRPr="00544F71">
        <w:rPr>
          <w:rFonts w:asciiTheme="minorHAnsi" w:hAnsiTheme="minorHAnsi" w:cstheme="minorHAnsi"/>
        </w:rPr>
        <w:t xml:space="preserve"> taught</w:t>
      </w:r>
    </w:p>
    <w:p w14:paraId="3FD46F9B" w14:textId="77777777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Type of class arrangement (self-contained, open, etc.)</w:t>
      </w:r>
    </w:p>
    <w:p w14:paraId="53CA5517" w14:textId="77777777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Type of instruction (individualized, group, or both)</w:t>
      </w:r>
    </w:p>
    <w:p w14:paraId="142F2DA6" w14:textId="7AEF9EBA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Specific lessons, units</w:t>
      </w:r>
      <w:r>
        <w:rPr>
          <w:rFonts w:asciiTheme="minorHAnsi" w:hAnsiTheme="minorHAnsi" w:cstheme="minorHAnsi"/>
        </w:rPr>
        <w:t>, etc.</w:t>
      </w:r>
      <w:r w:rsidRPr="00544F71">
        <w:rPr>
          <w:rFonts w:asciiTheme="minorHAnsi" w:hAnsiTheme="minorHAnsi" w:cstheme="minorHAnsi"/>
        </w:rPr>
        <w:t xml:space="preserve"> taught</w:t>
      </w:r>
    </w:p>
    <w:p w14:paraId="70F6E80F" w14:textId="0B32AA96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Responsibilities for student </w:t>
      </w:r>
      <w:r>
        <w:rPr>
          <w:rFonts w:asciiTheme="minorHAnsi" w:hAnsiTheme="minorHAnsi" w:cstheme="minorHAnsi"/>
        </w:rPr>
        <w:t>assessment</w:t>
      </w:r>
      <w:r w:rsidRPr="00544F71">
        <w:rPr>
          <w:rFonts w:asciiTheme="minorHAnsi" w:hAnsiTheme="minorHAnsi" w:cstheme="minorHAnsi"/>
        </w:rPr>
        <w:t xml:space="preserve"> and evaluation</w:t>
      </w:r>
    </w:p>
    <w:p w14:paraId="4B316E7A" w14:textId="31C7010E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Extracurricular responsibilities</w:t>
      </w:r>
    </w:p>
    <w:p w14:paraId="79BE56FA" w14:textId="77777777" w:rsid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Other responsibilities</w:t>
      </w:r>
    </w:p>
    <w:p w14:paraId="74C0356A" w14:textId="26714704" w:rsidR="00544F71" w:rsidRDefault="00544F71" w:rsidP="00544F71">
      <w:pPr>
        <w:pStyle w:val="NoSpacing"/>
        <w:numPr>
          <w:ilvl w:val="1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Description of </w:t>
      </w:r>
      <w:r>
        <w:rPr>
          <w:rFonts w:asciiTheme="minorHAnsi" w:hAnsiTheme="minorHAnsi" w:cstheme="minorHAnsi"/>
        </w:rPr>
        <w:t>the student’s academic preparation</w:t>
      </w:r>
    </w:p>
    <w:p w14:paraId="62BE3CB8" w14:textId="2EDD8E74" w:rsidR="00544F71" w:rsidRDefault="00544F71" w:rsidP="00544F71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Depth and breadth of academic preparation for the </w:t>
      </w:r>
      <w:r w:rsidR="00CF23CB">
        <w:rPr>
          <w:rFonts w:asciiTheme="minorHAnsi" w:hAnsiTheme="minorHAnsi" w:cstheme="minorHAnsi"/>
        </w:rPr>
        <w:t xml:space="preserve">practicum </w:t>
      </w:r>
      <w:r>
        <w:rPr>
          <w:rFonts w:asciiTheme="minorHAnsi" w:hAnsiTheme="minorHAnsi" w:cstheme="minorHAnsi"/>
        </w:rPr>
        <w:t>placement</w:t>
      </w:r>
    </w:p>
    <w:p w14:paraId="4D0CFB5B" w14:textId="6465D93E" w:rsidR="00544F71" w:rsidRDefault="00544F71" w:rsidP="00544F71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Student’s understanding of fu</w:t>
      </w:r>
      <w:r w:rsidRPr="00544F71">
        <w:rPr>
          <w:rFonts w:asciiTheme="minorHAnsi" w:hAnsiTheme="minorHAnsi" w:cstheme="minorHAnsi"/>
        </w:rPr>
        <w:t>ndamental principles of the discipline, as well as areas of specialization</w:t>
      </w:r>
    </w:p>
    <w:p w14:paraId="133FCB7C" w14:textId="45A1EBA9" w:rsidR="00544F71" w:rsidRDefault="00544F71" w:rsidP="00544F71">
      <w:pPr>
        <w:pStyle w:val="NoSpacing"/>
        <w:numPr>
          <w:ilvl w:val="1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Description of </w:t>
      </w:r>
      <w:r>
        <w:rPr>
          <w:rFonts w:asciiTheme="minorHAnsi" w:hAnsiTheme="minorHAnsi" w:cstheme="minorHAnsi"/>
        </w:rPr>
        <w:t>student’s teaching abilities</w:t>
      </w:r>
    </w:p>
    <w:p w14:paraId="2953A352" w14:textId="77777777" w:rsidR="00CF23CB" w:rsidRDefault="00544F71" w:rsidP="00544F71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An assessment of student</w:t>
      </w:r>
      <w:r w:rsidR="00CF23CB">
        <w:rPr>
          <w:rFonts w:asciiTheme="minorHAnsi" w:hAnsiTheme="minorHAnsi" w:cstheme="minorHAnsi"/>
        </w:rPr>
        <w:t>’s</w:t>
      </w:r>
      <w:r w:rsidRPr="00544F71">
        <w:rPr>
          <w:rFonts w:asciiTheme="minorHAnsi" w:hAnsiTheme="minorHAnsi" w:cstheme="minorHAnsi"/>
        </w:rPr>
        <w:t xml:space="preserve"> abilities to teach, including: </w:t>
      </w:r>
    </w:p>
    <w:p w14:paraId="631AE207" w14:textId="77777777" w:rsidR="00CF23CB" w:rsidRDefault="00CF23CB" w:rsidP="00CF23CB">
      <w:pPr>
        <w:pStyle w:val="NoSpacing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44F71" w:rsidRPr="00544F71">
        <w:rPr>
          <w:rFonts w:asciiTheme="minorHAnsi" w:hAnsiTheme="minorHAnsi" w:cstheme="minorHAnsi"/>
        </w:rPr>
        <w:t xml:space="preserve">bility to assess </w:t>
      </w:r>
      <w:r w:rsidR="00544F71">
        <w:rPr>
          <w:rFonts w:asciiTheme="minorHAnsi" w:hAnsiTheme="minorHAnsi" w:cstheme="minorHAnsi"/>
        </w:rPr>
        <w:t>children’s</w:t>
      </w:r>
      <w:r w:rsidR="00544F71" w:rsidRPr="00544F71">
        <w:rPr>
          <w:rFonts w:asciiTheme="minorHAnsi" w:hAnsiTheme="minorHAnsi" w:cstheme="minorHAnsi"/>
        </w:rPr>
        <w:t xml:space="preserve"> needs</w:t>
      </w:r>
    </w:p>
    <w:p w14:paraId="360ED288" w14:textId="4A970F5A" w:rsidR="00CF23CB" w:rsidRDefault="00CF23CB" w:rsidP="00CF23CB">
      <w:pPr>
        <w:pStyle w:val="NoSpacing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44F71" w:rsidRPr="00544F71">
        <w:rPr>
          <w:rFonts w:asciiTheme="minorHAnsi" w:hAnsiTheme="minorHAnsi" w:cstheme="minorHAnsi"/>
        </w:rPr>
        <w:t>bility to plan and organize lessons, units</w:t>
      </w:r>
      <w:r w:rsidR="00544F71">
        <w:rPr>
          <w:rFonts w:asciiTheme="minorHAnsi" w:hAnsiTheme="minorHAnsi" w:cstheme="minorHAnsi"/>
        </w:rPr>
        <w:t>,</w:t>
      </w:r>
      <w:r w:rsidR="00544F71" w:rsidRPr="00544F71">
        <w:rPr>
          <w:rFonts w:asciiTheme="minorHAnsi" w:hAnsiTheme="minorHAnsi" w:cstheme="minorHAnsi"/>
        </w:rPr>
        <w:t xml:space="preserve"> and learning activities to meet student's needs</w:t>
      </w:r>
      <w:r>
        <w:rPr>
          <w:rFonts w:asciiTheme="minorHAnsi" w:hAnsiTheme="minorHAnsi" w:cstheme="minorHAnsi"/>
        </w:rPr>
        <w:t>,</w:t>
      </w:r>
      <w:r w:rsidR="00544F71" w:rsidRPr="00544F71">
        <w:rPr>
          <w:rFonts w:asciiTheme="minorHAnsi" w:hAnsiTheme="minorHAnsi" w:cstheme="minorHAnsi"/>
        </w:rPr>
        <w:t xml:space="preserve"> </w:t>
      </w:r>
    </w:p>
    <w:p w14:paraId="637884D5" w14:textId="71AF7BBA" w:rsidR="00CF23CB" w:rsidRDefault="00CF23CB" w:rsidP="00CF23CB">
      <w:pPr>
        <w:pStyle w:val="NoSpacing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44F71" w:rsidRPr="00544F71">
        <w:rPr>
          <w:rFonts w:asciiTheme="minorHAnsi" w:hAnsiTheme="minorHAnsi" w:cstheme="minorHAnsi"/>
        </w:rPr>
        <w:t xml:space="preserve">bility to evaluate effects of teaching on </w:t>
      </w:r>
      <w:r>
        <w:rPr>
          <w:rFonts w:asciiTheme="minorHAnsi" w:hAnsiTheme="minorHAnsi" w:cstheme="minorHAnsi"/>
        </w:rPr>
        <w:t>children’s learning</w:t>
      </w:r>
    </w:p>
    <w:p w14:paraId="7BDA33D9" w14:textId="77777777" w:rsidR="00CF23CB" w:rsidRDefault="00544F71" w:rsidP="00544F71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An assessment of </w:t>
      </w:r>
      <w:r w:rsidR="00CF23CB">
        <w:rPr>
          <w:rFonts w:asciiTheme="minorHAnsi" w:hAnsiTheme="minorHAnsi" w:cstheme="minorHAnsi"/>
        </w:rPr>
        <w:t xml:space="preserve">student’s </w:t>
      </w:r>
      <w:r w:rsidRPr="00544F71">
        <w:rPr>
          <w:rFonts w:asciiTheme="minorHAnsi" w:hAnsiTheme="minorHAnsi" w:cstheme="minorHAnsi"/>
        </w:rPr>
        <w:t xml:space="preserve">ability to improve </w:t>
      </w:r>
      <w:r w:rsidR="00CF23CB">
        <w:rPr>
          <w:rFonts w:asciiTheme="minorHAnsi" w:hAnsiTheme="minorHAnsi" w:cstheme="minorHAnsi"/>
        </w:rPr>
        <w:t>their</w:t>
      </w:r>
      <w:r w:rsidRPr="00544F71">
        <w:rPr>
          <w:rFonts w:asciiTheme="minorHAnsi" w:hAnsiTheme="minorHAnsi" w:cstheme="minorHAnsi"/>
        </w:rPr>
        <w:t xml:space="preserve"> teaching </w:t>
      </w:r>
      <w:r w:rsidR="00CF23CB">
        <w:rPr>
          <w:rFonts w:asciiTheme="minorHAnsi" w:hAnsiTheme="minorHAnsi" w:cstheme="minorHAnsi"/>
        </w:rPr>
        <w:t>practices</w:t>
      </w:r>
      <w:r w:rsidRPr="00544F71">
        <w:rPr>
          <w:rFonts w:asciiTheme="minorHAnsi" w:hAnsiTheme="minorHAnsi" w:cstheme="minorHAnsi"/>
        </w:rPr>
        <w:t xml:space="preserve"> through self-evaluation and the evaluation of </w:t>
      </w:r>
      <w:r w:rsidR="00CF23CB">
        <w:rPr>
          <w:rFonts w:asciiTheme="minorHAnsi" w:hAnsiTheme="minorHAnsi" w:cstheme="minorHAnsi"/>
        </w:rPr>
        <w:t>others</w:t>
      </w:r>
    </w:p>
    <w:p w14:paraId="72B3130F" w14:textId="625020FA" w:rsidR="00544F71" w:rsidRPr="00CF23CB" w:rsidRDefault="00544F71" w:rsidP="00CF23CB">
      <w:pPr>
        <w:pStyle w:val="NoSpacing"/>
        <w:numPr>
          <w:ilvl w:val="1"/>
          <w:numId w:val="1"/>
        </w:numPr>
        <w:rPr>
          <w:rFonts w:asciiTheme="minorHAnsi" w:hAnsiTheme="minorHAnsi" w:cstheme="minorHAnsi"/>
        </w:rPr>
      </w:pPr>
      <w:r w:rsidRPr="00CF23CB">
        <w:rPr>
          <w:rFonts w:asciiTheme="minorHAnsi" w:hAnsiTheme="minorHAnsi" w:cstheme="minorHAnsi"/>
        </w:rPr>
        <w:t xml:space="preserve">Description of </w:t>
      </w:r>
      <w:r w:rsidR="00CF23CB">
        <w:rPr>
          <w:rFonts w:asciiTheme="minorHAnsi" w:hAnsiTheme="minorHAnsi" w:cstheme="minorHAnsi"/>
        </w:rPr>
        <w:t>p</w:t>
      </w:r>
      <w:r w:rsidRPr="00CF23CB">
        <w:rPr>
          <w:rFonts w:asciiTheme="minorHAnsi" w:hAnsiTheme="minorHAnsi" w:cstheme="minorHAnsi"/>
        </w:rPr>
        <w:t xml:space="preserve">ersonal </w:t>
      </w:r>
      <w:r w:rsidR="00CF23CB">
        <w:rPr>
          <w:rFonts w:asciiTheme="minorHAnsi" w:hAnsiTheme="minorHAnsi" w:cstheme="minorHAnsi"/>
        </w:rPr>
        <w:t>q</w:t>
      </w:r>
      <w:r w:rsidRPr="00CF23CB">
        <w:rPr>
          <w:rFonts w:asciiTheme="minorHAnsi" w:hAnsiTheme="minorHAnsi" w:cstheme="minorHAnsi"/>
        </w:rPr>
        <w:t xml:space="preserve">ualities </w:t>
      </w:r>
      <w:r w:rsidR="00CF23CB">
        <w:rPr>
          <w:rFonts w:asciiTheme="minorHAnsi" w:hAnsiTheme="minorHAnsi" w:cstheme="minorHAnsi"/>
        </w:rPr>
        <w:t>r</w:t>
      </w:r>
      <w:r w:rsidRPr="00CF23CB">
        <w:rPr>
          <w:rFonts w:asciiTheme="minorHAnsi" w:hAnsiTheme="minorHAnsi" w:cstheme="minorHAnsi"/>
        </w:rPr>
        <w:t xml:space="preserve">elated to </w:t>
      </w:r>
      <w:r w:rsidR="00CF23CB">
        <w:rPr>
          <w:rFonts w:asciiTheme="minorHAnsi" w:hAnsiTheme="minorHAnsi" w:cstheme="minorHAnsi"/>
        </w:rPr>
        <w:t>t</w:t>
      </w:r>
      <w:r w:rsidRPr="00CF23CB">
        <w:rPr>
          <w:rFonts w:asciiTheme="minorHAnsi" w:hAnsiTheme="minorHAnsi" w:cstheme="minorHAnsi"/>
        </w:rPr>
        <w:t>eaching</w:t>
      </w:r>
    </w:p>
    <w:p w14:paraId="5AEF0E26" w14:textId="0B741C99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lastRenderedPageBreak/>
        <w:t>Description of the personal qualities related to teaching that recommendation writer feel</w:t>
      </w:r>
      <w:r w:rsidR="00CF23CB">
        <w:rPr>
          <w:rFonts w:asciiTheme="minorHAnsi" w:hAnsiTheme="minorHAnsi" w:cstheme="minorHAnsi"/>
        </w:rPr>
        <w:t>s</w:t>
      </w:r>
      <w:r w:rsidRPr="00544F71">
        <w:rPr>
          <w:rFonts w:asciiTheme="minorHAnsi" w:hAnsiTheme="minorHAnsi" w:cstheme="minorHAnsi"/>
        </w:rPr>
        <w:t xml:space="preserve"> the student exhibited during daily interaction</w:t>
      </w:r>
      <w:r w:rsidR="00CF23CB">
        <w:rPr>
          <w:rFonts w:asciiTheme="minorHAnsi" w:hAnsiTheme="minorHAnsi" w:cstheme="minorHAnsi"/>
        </w:rPr>
        <w:t>s</w:t>
      </w:r>
      <w:r w:rsidRPr="00544F71">
        <w:rPr>
          <w:rFonts w:asciiTheme="minorHAnsi" w:hAnsiTheme="minorHAnsi" w:cstheme="minorHAnsi"/>
        </w:rPr>
        <w:t xml:space="preserve"> with </w:t>
      </w:r>
      <w:r w:rsidR="00CF23CB">
        <w:rPr>
          <w:rFonts w:asciiTheme="minorHAnsi" w:hAnsiTheme="minorHAnsi" w:cstheme="minorHAnsi"/>
        </w:rPr>
        <w:t>children, families, teachers,</w:t>
      </w:r>
      <w:r w:rsidRPr="00544F71">
        <w:rPr>
          <w:rFonts w:asciiTheme="minorHAnsi" w:hAnsiTheme="minorHAnsi" w:cstheme="minorHAnsi"/>
        </w:rPr>
        <w:t xml:space="preserve"> and others in the school </w:t>
      </w:r>
      <w:r w:rsidR="00CF23CB">
        <w:rPr>
          <w:rFonts w:asciiTheme="minorHAnsi" w:hAnsiTheme="minorHAnsi" w:cstheme="minorHAnsi"/>
        </w:rPr>
        <w:t>setting</w:t>
      </w:r>
    </w:p>
    <w:p w14:paraId="1FFEB0A2" w14:textId="2815D629" w:rsidR="00544F71" w:rsidRPr="00544F71" w:rsidRDefault="00544F71" w:rsidP="00CF23CB">
      <w:pPr>
        <w:pStyle w:val="NoSpacing"/>
        <w:numPr>
          <w:ilvl w:val="1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Description of </w:t>
      </w:r>
      <w:r w:rsidR="00CF23CB">
        <w:rPr>
          <w:rFonts w:asciiTheme="minorHAnsi" w:hAnsiTheme="minorHAnsi" w:cstheme="minorHAnsi"/>
        </w:rPr>
        <w:t>student’s</w:t>
      </w:r>
      <w:r w:rsidRPr="00544F71">
        <w:rPr>
          <w:rFonts w:asciiTheme="minorHAnsi" w:hAnsiTheme="minorHAnsi" w:cstheme="minorHAnsi"/>
        </w:rPr>
        <w:t xml:space="preserve"> </w:t>
      </w:r>
      <w:r w:rsidR="00CF23CB">
        <w:rPr>
          <w:rFonts w:asciiTheme="minorHAnsi" w:hAnsiTheme="minorHAnsi" w:cstheme="minorHAnsi"/>
        </w:rPr>
        <w:t>s</w:t>
      </w:r>
      <w:r w:rsidRPr="00544F71">
        <w:rPr>
          <w:rFonts w:asciiTheme="minorHAnsi" w:hAnsiTheme="minorHAnsi" w:cstheme="minorHAnsi"/>
        </w:rPr>
        <w:t xml:space="preserve">pecial </w:t>
      </w:r>
      <w:r w:rsidR="00CF23CB">
        <w:rPr>
          <w:rFonts w:asciiTheme="minorHAnsi" w:hAnsiTheme="minorHAnsi" w:cstheme="minorHAnsi"/>
        </w:rPr>
        <w:t>s</w:t>
      </w:r>
      <w:r w:rsidRPr="00544F71">
        <w:rPr>
          <w:rFonts w:asciiTheme="minorHAnsi" w:hAnsiTheme="minorHAnsi" w:cstheme="minorHAnsi"/>
        </w:rPr>
        <w:t xml:space="preserve">trengths or </w:t>
      </w:r>
      <w:r w:rsidR="00CF23CB">
        <w:rPr>
          <w:rFonts w:asciiTheme="minorHAnsi" w:hAnsiTheme="minorHAnsi" w:cstheme="minorHAnsi"/>
        </w:rPr>
        <w:t>n</w:t>
      </w:r>
      <w:r w:rsidRPr="00544F71">
        <w:rPr>
          <w:rFonts w:asciiTheme="minorHAnsi" w:hAnsiTheme="minorHAnsi" w:cstheme="minorHAnsi"/>
        </w:rPr>
        <w:t>eeds</w:t>
      </w:r>
    </w:p>
    <w:p w14:paraId="04C98B44" w14:textId="7AC819A5" w:rsidR="00CF23CB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>Description of unique talents or areas of expertise exhibited by the student</w:t>
      </w:r>
    </w:p>
    <w:p w14:paraId="08CAEEC0" w14:textId="5D391FB8" w:rsidR="00544F71" w:rsidRPr="00544F71" w:rsidRDefault="00544F71" w:rsidP="00CF23CB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Description of areas in which the </w:t>
      </w:r>
      <w:r w:rsidR="00CF23CB">
        <w:rPr>
          <w:rFonts w:asciiTheme="minorHAnsi" w:hAnsiTheme="minorHAnsi" w:cstheme="minorHAnsi"/>
        </w:rPr>
        <w:t>student</w:t>
      </w:r>
      <w:r w:rsidRPr="00544F71">
        <w:rPr>
          <w:rFonts w:asciiTheme="minorHAnsi" w:hAnsiTheme="minorHAnsi" w:cstheme="minorHAnsi"/>
        </w:rPr>
        <w:t xml:space="preserve"> may need additional development and knowledge</w:t>
      </w:r>
    </w:p>
    <w:p w14:paraId="6C36028E" w14:textId="5797EB58" w:rsidR="00544F71" w:rsidRPr="00544F71" w:rsidRDefault="00544F71" w:rsidP="00CF23CB">
      <w:pPr>
        <w:pStyle w:val="NoSpacing"/>
        <w:numPr>
          <w:ilvl w:val="1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Statement of </w:t>
      </w:r>
      <w:r w:rsidR="00CF23CB">
        <w:rPr>
          <w:rFonts w:asciiTheme="minorHAnsi" w:hAnsiTheme="minorHAnsi" w:cstheme="minorHAnsi"/>
        </w:rPr>
        <w:t>r</w:t>
      </w:r>
      <w:r w:rsidRPr="00544F71">
        <w:rPr>
          <w:rFonts w:asciiTheme="minorHAnsi" w:hAnsiTheme="minorHAnsi" w:cstheme="minorHAnsi"/>
        </w:rPr>
        <w:t>ecommendation</w:t>
      </w:r>
    </w:p>
    <w:p w14:paraId="0DE219F3" w14:textId="4D305A7C" w:rsidR="00B51AF8" w:rsidRPr="00431490" w:rsidRDefault="00544F71" w:rsidP="00431490">
      <w:pPr>
        <w:pStyle w:val="NoSpacing"/>
        <w:numPr>
          <w:ilvl w:val="2"/>
          <w:numId w:val="1"/>
        </w:numPr>
        <w:rPr>
          <w:rFonts w:asciiTheme="minorHAnsi" w:hAnsiTheme="minorHAnsi" w:cstheme="minorHAnsi"/>
        </w:rPr>
      </w:pPr>
      <w:r w:rsidRPr="00544F71">
        <w:rPr>
          <w:rFonts w:asciiTheme="minorHAnsi" w:hAnsiTheme="minorHAnsi" w:cstheme="minorHAnsi"/>
        </w:rPr>
        <w:t xml:space="preserve">A final statement in which the writer of the letter of recommendation recommends the </w:t>
      </w:r>
      <w:r w:rsidR="00CF23CB">
        <w:rPr>
          <w:rFonts w:asciiTheme="minorHAnsi" w:hAnsiTheme="minorHAnsi" w:cstheme="minorHAnsi"/>
        </w:rPr>
        <w:t>student</w:t>
      </w:r>
      <w:r w:rsidRPr="00544F71">
        <w:rPr>
          <w:rFonts w:asciiTheme="minorHAnsi" w:hAnsiTheme="minorHAnsi" w:cstheme="minorHAnsi"/>
        </w:rPr>
        <w:t xml:space="preserve"> for employment, possibly specifying </w:t>
      </w:r>
      <w:r w:rsidR="00CF23CB">
        <w:rPr>
          <w:rFonts w:asciiTheme="minorHAnsi" w:hAnsiTheme="minorHAnsi" w:cstheme="minorHAnsi"/>
        </w:rPr>
        <w:t>age groups</w:t>
      </w:r>
      <w:r w:rsidRPr="00544F71">
        <w:rPr>
          <w:rFonts w:asciiTheme="minorHAnsi" w:hAnsiTheme="minorHAnsi" w:cstheme="minorHAnsi"/>
        </w:rPr>
        <w:t xml:space="preserve"> (</w:t>
      </w:r>
      <w:r w:rsidR="00CF23CB">
        <w:rPr>
          <w:rFonts w:asciiTheme="minorHAnsi" w:hAnsiTheme="minorHAnsi" w:cstheme="minorHAnsi"/>
        </w:rPr>
        <w:t>e.g., 0-3, 3-5)</w:t>
      </w:r>
      <w:r w:rsidRPr="00544F71">
        <w:rPr>
          <w:rFonts w:asciiTheme="minorHAnsi" w:hAnsiTheme="minorHAnsi" w:cstheme="minorHAnsi"/>
        </w:rPr>
        <w:t xml:space="preserve"> which might be most appropriate for </w:t>
      </w:r>
      <w:r w:rsidR="00CF23CB">
        <w:rPr>
          <w:rFonts w:asciiTheme="minorHAnsi" w:hAnsiTheme="minorHAnsi" w:cstheme="minorHAnsi"/>
        </w:rPr>
        <w:t>the student’s</w:t>
      </w:r>
      <w:r w:rsidRPr="00544F71">
        <w:rPr>
          <w:rFonts w:asciiTheme="minorHAnsi" w:hAnsiTheme="minorHAnsi" w:cstheme="minorHAnsi"/>
        </w:rPr>
        <w:t xml:space="preserve"> abilities and interests. Writers generally discuss this first with</w:t>
      </w:r>
      <w:r w:rsidR="00CF23CB">
        <w:rPr>
          <w:rFonts w:asciiTheme="minorHAnsi" w:hAnsiTheme="minorHAnsi" w:cstheme="minorHAnsi"/>
        </w:rPr>
        <w:t xml:space="preserve"> the</w:t>
      </w:r>
      <w:r w:rsidRPr="00544F71">
        <w:rPr>
          <w:rFonts w:asciiTheme="minorHAnsi" w:hAnsiTheme="minorHAnsi" w:cstheme="minorHAnsi"/>
        </w:rPr>
        <w:t xml:space="preserve"> student </w:t>
      </w:r>
      <w:r w:rsidR="00CF23CB">
        <w:rPr>
          <w:rFonts w:asciiTheme="minorHAnsi" w:hAnsiTheme="minorHAnsi" w:cstheme="minorHAnsi"/>
        </w:rPr>
        <w:t>to learn</w:t>
      </w:r>
      <w:r w:rsidRPr="00544F71">
        <w:rPr>
          <w:rFonts w:asciiTheme="minorHAnsi" w:hAnsiTheme="minorHAnsi" w:cstheme="minorHAnsi"/>
        </w:rPr>
        <w:t xml:space="preserve"> the</w:t>
      </w:r>
      <w:r w:rsidR="00CF23CB">
        <w:rPr>
          <w:rFonts w:asciiTheme="minorHAnsi" w:hAnsiTheme="minorHAnsi" w:cstheme="minorHAnsi"/>
        </w:rPr>
        <w:t xml:space="preserve"> type of positions(s)</w:t>
      </w:r>
      <w:r w:rsidRPr="00544F71">
        <w:rPr>
          <w:rFonts w:asciiTheme="minorHAnsi" w:hAnsiTheme="minorHAnsi" w:cstheme="minorHAnsi"/>
        </w:rPr>
        <w:t xml:space="preserve"> students will seek after graduation. </w:t>
      </w:r>
    </w:p>
    <w:sectPr w:rsidR="00B51AF8" w:rsidRPr="004314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99D1" w14:textId="77777777" w:rsidR="008F3412" w:rsidRDefault="008F3412" w:rsidP="00DA46D7">
      <w:r>
        <w:separator/>
      </w:r>
    </w:p>
  </w:endnote>
  <w:endnote w:type="continuationSeparator" w:id="0">
    <w:p w14:paraId="113F76C6" w14:textId="77777777" w:rsidR="008F3412" w:rsidRDefault="008F3412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245" w14:textId="77777777" w:rsidR="008F3412" w:rsidRDefault="008F3412" w:rsidP="00DA46D7">
      <w:r>
        <w:separator/>
      </w:r>
    </w:p>
  </w:footnote>
  <w:footnote w:type="continuationSeparator" w:id="0">
    <w:p w14:paraId="3BF51D42" w14:textId="77777777" w:rsidR="008F3412" w:rsidRDefault="008F3412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4C4D2A21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47562461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C465F"/>
    <w:multiLevelType w:val="hybridMultilevel"/>
    <w:tmpl w:val="095C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71"/>
    <w:rsid w:val="00136A5D"/>
    <w:rsid w:val="002205D5"/>
    <w:rsid w:val="003E165D"/>
    <w:rsid w:val="00431490"/>
    <w:rsid w:val="00544F71"/>
    <w:rsid w:val="005D55F2"/>
    <w:rsid w:val="006D3EE4"/>
    <w:rsid w:val="008F3412"/>
    <w:rsid w:val="00A46C15"/>
    <w:rsid w:val="00AA16BE"/>
    <w:rsid w:val="00B51AF8"/>
    <w:rsid w:val="00BA31A5"/>
    <w:rsid w:val="00BE769D"/>
    <w:rsid w:val="00CF23CB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FA55"/>
  <w15:chartTrackingRefBased/>
  <w15:docId w15:val="{98099226-D66D-4C56-834F-F60770B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Hand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Handbook Template, 06.29.21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2021-07-05T03:02:00Z</dcterms:created>
  <dcterms:modified xsi:type="dcterms:W3CDTF">2021-07-05T03:03:00Z</dcterms:modified>
</cp:coreProperties>
</file>