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1113" w14:textId="00F67A7C" w:rsidR="00C9442E" w:rsidRPr="00CC3EF3" w:rsidRDefault="00C9442E" w:rsidP="00CC3EF3">
      <w:pPr>
        <w:pStyle w:val="Title"/>
      </w:pPr>
      <w:r w:rsidRPr="00CC3EF3">
        <w:tab/>
      </w:r>
      <w:r w:rsidRPr="00CC3EF3">
        <w:tab/>
        <w:t xml:space="preserve">Coaching in Early Intervention </w:t>
      </w:r>
    </w:p>
    <w:p w14:paraId="5D3AC076" w14:textId="29A6D999" w:rsidR="003C15C6" w:rsidRPr="00CC3EF3" w:rsidRDefault="009E67B1" w:rsidP="00CC3EF3">
      <w:pPr>
        <w:pStyle w:val="Heading1"/>
      </w:pPr>
      <w:r w:rsidRPr="00CC3EF3">
        <w:t>Background</w:t>
      </w:r>
    </w:p>
    <w:p w14:paraId="5E900FF0" w14:textId="7FA86851" w:rsidR="00C729C8" w:rsidRDefault="00161359" w:rsidP="00CC3EF3">
      <w:pPr>
        <w:spacing w:before="120" w:after="120" w:line="240" w:lineRule="auto"/>
        <w:ind w:firstLine="720"/>
      </w:pPr>
      <w:r>
        <w:t>Coaching is an evidence-based, interactive process of observation,</w:t>
      </w:r>
      <w:r w:rsidR="3ECC2258">
        <w:t xml:space="preserve"> practice, and reflection</w:t>
      </w:r>
      <w:r>
        <w:t>. I</w:t>
      </w:r>
      <w:r w:rsidR="00A91DED">
        <w:t xml:space="preserve">n the context of </w:t>
      </w:r>
      <w:r w:rsidR="00C9442E">
        <w:t>e</w:t>
      </w:r>
      <w:r w:rsidR="00A91DED">
        <w:t xml:space="preserve">arly </w:t>
      </w:r>
      <w:r w:rsidR="00C9442E">
        <w:t>i</w:t>
      </w:r>
      <w:r w:rsidR="00A91DED">
        <w:t>ntervention (EI),</w:t>
      </w:r>
      <w:r>
        <w:t xml:space="preserve"> the practitioner </w:t>
      </w:r>
      <w:proofErr w:type="gramStart"/>
      <w:r>
        <w:t>coaches</w:t>
      </w:r>
      <w:proofErr w:type="gramEnd"/>
      <w:r>
        <w:t xml:space="preserve"> caregiver</w:t>
      </w:r>
      <w:r w:rsidR="54706A12">
        <w:t>s</w:t>
      </w:r>
      <w:r>
        <w:t xml:space="preserve"> to implement developmental strategies with the child.</w:t>
      </w:r>
      <w:r w:rsidR="6A106791">
        <w:t xml:space="preserve"> </w:t>
      </w:r>
      <w:r w:rsidR="2AA37466">
        <w:t xml:space="preserve">This is done in natural environments such as home, childcare, and other community spaces. </w:t>
      </w:r>
      <w:r>
        <w:t xml:space="preserve">The goal of coaching is to build the caregiver’s confidence, competence, and capacity to support their child's </w:t>
      </w:r>
      <w:r w:rsidR="39F35DEE">
        <w:t>development</w:t>
      </w:r>
      <w:r>
        <w:t xml:space="preserve">. </w:t>
      </w:r>
    </w:p>
    <w:p w14:paraId="56BF4E21" w14:textId="0425389C" w:rsidR="00C9442E" w:rsidRDefault="008E571A" w:rsidP="00CC3EF3">
      <w:pPr>
        <w:spacing w:before="120" w:after="120" w:line="240" w:lineRule="auto"/>
        <w:ind w:firstLine="720"/>
      </w:pPr>
      <w:r>
        <w:t>Coaching matters because caregivers are present</w:t>
      </w:r>
      <w:r w:rsidR="0956CD5F">
        <w:t xml:space="preserve"> </w:t>
      </w:r>
      <w:r>
        <w:t xml:space="preserve">daily, while practitioners </w:t>
      </w:r>
      <w:r w:rsidR="59B736B9">
        <w:t>have</w:t>
      </w:r>
      <w:r w:rsidR="6D0EBC3D">
        <w:t xml:space="preserve"> only</w:t>
      </w:r>
      <w:r w:rsidR="59B736B9">
        <w:t xml:space="preserve"> limited time </w:t>
      </w:r>
      <w:r w:rsidR="28ED4843">
        <w:t xml:space="preserve">with the child. </w:t>
      </w:r>
      <w:r>
        <w:t>I</w:t>
      </w:r>
      <w:r w:rsidR="10E293A4">
        <w:t>n this way, coaching shifts the</w:t>
      </w:r>
      <w:r>
        <w:t xml:space="preserve"> focus from </w:t>
      </w:r>
      <w:r w:rsidR="48A8AD60">
        <w:t>direct</w:t>
      </w:r>
      <w:r>
        <w:t xml:space="preserve"> </w:t>
      </w:r>
      <w:r w:rsidR="48A8AD60">
        <w:t>intervention (i.e., the practitioner works directly with the child) to</w:t>
      </w:r>
      <w:r w:rsidR="4DCB0798">
        <w:t xml:space="preserve"> </w:t>
      </w:r>
      <w:r>
        <w:t>equipping families with</w:t>
      </w:r>
      <w:r w:rsidR="374C08C5">
        <w:t xml:space="preserve"> developmental strategies</w:t>
      </w:r>
      <w:r w:rsidR="39692E08">
        <w:t xml:space="preserve"> to use during </w:t>
      </w:r>
      <w:r>
        <w:t>their normal routines. Ultimately, this approach</w:t>
      </w:r>
      <w:r w:rsidR="43B848E0">
        <w:t xml:space="preserve"> </w:t>
      </w:r>
      <w:r>
        <w:t>support</w:t>
      </w:r>
      <w:r w:rsidR="1759A4B7">
        <w:t>s</w:t>
      </w:r>
      <w:r>
        <w:t xml:space="preserve"> child learning between visits</w:t>
      </w:r>
      <w:r w:rsidR="00DC6DD3">
        <w:t xml:space="preserve">. </w:t>
      </w:r>
    </w:p>
    <w:p w14:paraId="5309BB48" w14:textId="6763075B" w:rsidR="003C15C6" w:rsidRDefault="659F4FD9" w:rsidP="00CC3EF3">
      <w:pPr>
        <w:spacing w:before="120" w:after="120" w:line="240" w:lineRule="auto"/>
        <w:ind w:firstLine="720"/>
      </w:pPr>
      <w:r>
        <w:t xml:space="preserve">There are </w:t>
      </w:r>
      <w:proofErr w:type="gramStart"/>
      <w:r>
        <w:t>many</w:t>
      </w:r>
      <w:proofErr w:type="gramEnd"/>
      <w:r>
        <w:t xml:space="preserve"> </w:t>
      </w:r>
      <w:r w:rsidR="00AA2533">
        <w:t>evidence-based c</w:t>
      </w:r>
      <w:r>
        <w:t xml:space="preserve">oaching frameworks to guide the coaching process. </w:t>
      </w:r>
      <w:r w:rsidR="00AA2533">
        <w:t>Three are detailed in the table below:</w:t>
      </w:r>
    </w:p>
    <w:tbl>
      <w:tblPr>
        <w:tblStyle w:val="TableGrid"/>
        <w:tblW w:w="0" w:type="auto"/>
        <w:tblLayout w:type="fixed"/>
        <w:tblLook w:val="06A0" w:firstRow="1" w:lastRow="0" w:firstColumn="1" w:lastColumn="0" w:noHBand="1" w:noVBand="1"/>
      </w:tblPr>
      <w:tblGrid>
        <w:gridCol w:w="2335"/>
        <w:gridCol w:w="4770"/>
        <w:gridCol w:w="2245"/>
      </w:tblGrid>
      <w:tr w:rsidR="7D37F85F" w14:paraId="0B91CF33" w14:textId="77777777" w:rsidTr="00CC3EF3">
        <w:trPr>
          <w:trHeight w:val="576"/>
        </w:trPr>
        <w:tc>
          <w:tcPr>
            <w:tcW w:w="2335" w:type="dxa"/>
            <w:shd w:val="clear" w:color="auto" w:fill="BFBFBF" w:themeFill="background1" w:themeFillShade="BF"/>
            <w:vAlign w:val="center"/>
          </w:tcPr>
          <w:p w14:paraId="143A12A9" w14:textId="161BEDC5" w:rsidR="659F4FD9" w:rsidRPr="00AA2533" w:rsidRDefault="659F4FD9" w:rsidP="00CC3EF3">
            <w:pPr>
              <w:spacing w:before="120" w:after="120"/>
              <w:rPr>
                <w:b/>
                <w:bCs/>
              </w:rPr>
            </w:pPr>
            <w:r w:rsidRPr="00AA2533">
              <w:rPr>
                <w:b/>
                <w:bCs/>
              </w:rPr>
              <w:t>Framework Name</w:t>
            </w:r>
          </w:p>
        </w:tc>
        <w:tc>
          <w:tcPr>
            <w:tcW w:w="4770" w:type="dxa"/>
            <w:shd w:val="clear" w:color="auto" w:fill="BFBFBF" w:themeFill="background1" w:themeFillShade="BF"/>
            <w:vAlign w:val="center"/>
          </w:tcPr>
          <w:p w14:paraId="1478A2A8" w14:textId="0CB92B9C" w:rsidR="28D8B645" w:rsidRPr="00AA2533" w:rsidRDefault="28D8B645" w:rsidP="00CC3EF3">
            <w:pPr>
              <w:spacing w:before="120" w:after="120"/>
              <w:rPr>
                <w:b/>
                <w:bCs/>
              </w:rPr>
            </w:pPr>
            <w:r w:rsidRPr="00AA2533">
              <w:rPr>
                <w:b/>
                <w:bCs/>
              </w:rPr>
              <w:t>Coaching Process</w:t>
            </w:r>
          </w:p>
        </w:tc>
        <w:tc>
          <w:tcPr>
            <w:tcW w:w="2245" w:type="dxa"/>
            <w:shd w:val="clear" w:color="auto" w:fill="BFBFBF" w:themeFill="background1" w:themeFillShade="BF"/>
            <w:vAlign w:val="center"/>
          </w:tcPr>
          <w:p w14:paraId="63CAADEE" w14:textId="1F144FC4" w:rsidR="28D8B645" w:rsidRPr="00AA2533" w:rsidRDefault="28D8B645" w:rsidP="00CC3EF3">
            <w:pPr>
              <w:spacing w:before="120" w:after="120"/>
              <w:rPr>
                <w:b/>
                <w:bCs/>
              </w:rPr>
            </w:pPr>
            <w:r w:rsidRPr="00AA2533">
              <w:rPr>
                <w:b/>
                <w:bCs/>
              </w:rPr>
              <w:t>Resources</w:t>
            </w:r>
          </w:p>
        </w:tc>
      </w:tr>
      <w:tr w:rsidR="7D37F85F" w14:paraId="7134108E" w14:textId="77777777" w:rsidTr="00945A04">
        <w:trPr>
          <w:trHeight w:val="576"/>
        </w:trPr>
        <w:tc>
          <w:tcPr>
            <w:tcW w:w="2335" w:type="dxa"/>
            <w:vAlign w:val="center"/>
          </w:tcPr>
          <w:p w14:paraId="48FA2C6B" w14:textId="55BF5F16" w:rsidR="41A97134" w:rsidRDefault="779653D6" w:rsidP="00CC3EF3">
            <w:pPr>
              <w:spacing w:before="120" w:after="120"/>
            </w:pPr>
            <w:r w:rsidRPr="5DBB39D0">
              <w:t>Rush &amp; Sheld</w:t>
            </w:r>
            <w:r w:rsidR="00C9442E">
              <w:t>e</w:t>
            </w:r>
            <w:r w:rsidRPr="5DBB39D0">
              <w:t>n</w:t>
            </w:r>
            <w:r w:rsidR="69CDB34A" w:rsidRPr="5DBB39D0">
              <w:t xml:space="preserve"> </w:t>
            </w:r>
          </w:p>
        </w:tc>
        <w:tc>
          <w:tcPr>
            <w:tcW w:w="4770" w:type="dxa"/>
            <w:vAlign w:val="center"/>
          </w:tcPr>
          <w:p w14:paraId="0314B11A" w14:textId="2709B86C" w:rsidR="7D37F85F" w:rsidRDefault="00C9442E" w:rsidP="00CC3EF3">
            <w:pPr>
              <w:spacing w:before="120" w:after="120"/>
            </w:pPr>
            <w:r>
              <w:t>Five</w:t>
            </w:r>
            <w:r w:rsidR="15151EC0" w:rsidRPr="5DBB39D0">
              <w:t xml:space="preserve"> characteristics of coaching:</w:t>
            </w:r>
          </w:p>
          <w:p w14:paraId="752678BD" w14:textId="138ED616" w:rsidR="7D37F85F" w:rsidRDefault="15151EC0" w:rsidP="00CC3EF3">
            <w:pPr>
              <w:pStyle w:val="ListParagraph"/>
              <w:numPr>
                <w:ilvl w:val="0"/>
                <w:numId w:val="13"/>
              </w:numPr>
              <w:spacing w:before="120" w:after="120"/>
            </w:pPr>
            <w:r w:rsidRPr="5DBB39D0">
              <w:t>Joint planning</w:t>
            </w:r>
            <w:r w:rsidR="344830EE" w:rsidRPr="5DBB39D0">
              <w:t xml:space="preserve">: Coach and caregiver decide what </w:t>
            </w:r>
            <w:r w:rsidR="00AA2533">
              <w:t>to focus on during visits.</w:t>
            </w:r>
          </w:p>
          <w:p w14:paraId="60799992" w14:textId="0DA57BF5" w:rsidR="7D37F85F" w:rsidRDefault="15151EC0" w:rsidP="00CC3EF3">
            <w:pPr>
              <w:pStyle w:val="ListParagraph"/>
              <w:numPr>
                <w:ilvl w:val="0"/>
                <w:numId w:val="13"/>
              </w:numPr>
              <w:spacing w:before="120" w:after="120"/>
            </w:pPr>
            <w:r w:rsidRPr="5DBB39D0">
              <w:t>Observation</w:t>
            </w:r>
            <w:r w:rsidR="48030DAC" w:rsidRPr="5DBB39D0">
              <w:t xml:space="preserve">: </w:t>
            </w:r>
            <w:r w:rsidR="00AA2533">
              <w:t>C</w:t>
            </w:r>
            <w:r w:rsidR="48030DAC" w:rsidRPr="5DBB39D0">
              <w:t xml:space="preserve">oach </w:t>
            </w:r>
            <w:r w:rsidR="00AA2533">
              <w:t>observes caregiver-child interaction and/or models a strategy for caregiver to observe</w:t>
            </w:r>
          </w:p>
          <w:p w14:paraId="34171FF2" w14:textId="4AF2F08B" w:rsidR="7D37F85F" w:rsidRDefault="15151EC0" w:rsidP="00CC3EF3">
            <w:pPr>
              <w:pStyle w:val="ListParagraph"/>
              <w:numPr>
                <w:ilvl w:val="0"/>
                <w:numId w:val="13"/>
              </w:numPr>
              <w:spacing w:before="120" w:after="120"/>
            </w:pPr>
            <w:r w:rsidRPr="5DBB39D0">
              <w:t>Action/ Practice</w:t>
            </w:r>
            <w:r w:rsidR="66106DC6" w:rsidRPr="5DBB39D0">
              <w:t xml:space="preserve">: The caregiver </w:t>
            </w:r>
            <w:r w:rsidR="00AA2533">
              <w:t>practices</w:t>
            </w:r>
            <w:r w:rsidR="66106DC6" w:rsidRPr="5DBB39D0">
              <w:t xml:space="preserve"> the strate</w:t>
            </w:r>
            <w:r w:rsidR="00AA2533">
              <w:t>gy during everyday routines.</w:t>
            </w:r>
            <w:r w:rsidR="66106DC6" w:rsidRPr="5DBB39D0">
              <w:t xml:space="preserve"> </w:t>
            </w:r>
          </w:p>
          <w:p w14:paraId="2CC2385F" w14:textId="1D4B71F6" w:rsidR="7D37F85F" w:rsidRDefault="15151EC0" w:rsidP="00CC3EF3">
            <w:pPr>
              <w:pStyle w:val="ListParagraph"/>
              <w:numPr>
                <w:ilvl w:val="0"/>
                <w:numId w:val="13"/>
              </w:numPr>
              <w:spacing w:before="120" w:after="120"/>
            </w:pPr>
            <w:r w:rsidRPr="5DBB39D0">
              <w:t>Reflection</w:t>
            </w:r>
            <w:r w:rsidR="6E791BBB" w:rsidRPr="5DBB39D0">
              <w:t xml:space="preserve">: The coach </w:t>
            </w:r>
            <w:r w:rsidR="00AA2533">
              <w:t>helps caregiver consider what worked and what to adjust.</w:t>
            </w:r>
          </w:p>
          <w:p w14:paraId="54B2ED5E" w14:textId="5B5FFF29" w:rsidR="7D37F85F" w:rsidRDefault="15151EC0" w:rsidP="00CC3EF3">
            <w:pPr>
              <w:pStyle w:val="ListParagraph"/>
              <w:numPr>
                <w:ilvl w:val="0"/>
                <w:numId w:val="13"/>
              </w:numPr>
              <w:spacing w:before="120" w:after="120"/>
            </w:pPr>
            <w:r w:rsidRPr="5DBB39D0">
              <w:t>Feedback</w:t>
            </w:r>
            <w:r w:rsidR="74906F68" w:rsidRPr="5DBB39D0">
              <w:t>: The coach provides specific</w:t>
            </w:r>
            <w:r w:rsidR="00AA2533">
              <w:t xml:space="preserve"> feedback to reinforce successes and build confidence.</w:t>
            </w:r>
            <w:r w:rsidR="74906F68" w:rsidRPr="5DBB39D0">
              <w:t xml:space="preserve"> </w:t>
            </w:r>
          </w:p>
        </w:tc>
        <w:tc>
          <w:tcPr>
            <w:tcW w:w="2245" w:type="dxa"/>
            <w:vAlign w:val="center"/>
          </w:tcPr>
          <w:p w14:paraId="5A0A3201" w14:textId="65134EC5" w:rsidR="7D37F85F" w:rsidRDefault="15151EC0" w:rsidP="00CC3EF3">
            <w:pPr>
              <w:spacing w:before="120" w:after="120"/>
            </w:pPr>
            <w:r>
              <w:t>The Early Intervention Coaching Handbook (Rush &amp; Shelden)</w:t>
            </w:r>
          </w:p>
          <w:p w14:paraId="46FC3469" w14:textId="667232E3" w:rsidR="7D37F85F" w:rsidRDefault="7D37F85F" w:rsidP="00CC3EF3">
            <w:pPr>
              <w:spacing w:before="120" w:after="120"/>
            </w:pPr>
          </w:p>
        </w:tc>
      </w:tr>
      <w:tr w:rsidR="7D37F85F" w14:paraId="0D91371C" w14:textId="77777777" w:rsidTr="00945A04">
        <w:trPr>
          <w:trHeight w:val="576"/>
        </w:trPr>
        <w:tc>
          <w:tcPr>
            <w:tcW w:w="2335" w:type="dxa"/>
            <w:vAlign w:val="center"/>
          </w:tcPr>
          <w:p w14:paraId="20FA3F3C" w14:textId="6ED5BC0B" w:rsidR="41A97134" w:rsidRDefault="71527082" w:rsidP="00CC3EF3">
            <w:pPr>
              <w:spacing w:before="120" w:after="120"/>
            </w:pPr>
            <w:r w:rsidRPr="5DBB39D0">
              <w:rPr>
                <w:rFonts w:ascii="Aptos" w:eastAsia="Aptos" w:hAnsi="Aptos" w:cs="Aptos"/>
              </w:rPr>
              <w:t>Family-Guided Routines-Based Intervention</w:t>
            </w:r>
            <w:r w:rsidR="4AC51512" w:rsidRPr="5DBB39D0">
              <w:rPr>
                <w:rFonts w:ascii="Aptos" w:eastAsia="Aptos" w:hAnsi="Aptos" w:cs="Aptos"/>
              </w:rPr>
              <w:t xml:space="preserve"> (FGRBI)/ </w:t>
            </w:r>
            <w:r w:rsidR="4AC51512" w:rsidRPr="5DBB39D0">
              <w:t>SS-OO-PP-RR</w:t>
            </w:r>
          </w:p>
          <w:p w14:paraId="1EBA534A" w14:textId="1AB5F0F1" w:rsidR="41A97134" w:rsidRDefault="41A97134" w:rsidP="00CC3EF3">
            <w:pPr>
              <w:spacing w:before="120" w:after="120"/>
              <w:rPr>
                <w:rFonts w:ascii="Aptos" w:eastAsia="Aptos" w:hAnsi="Aptos" w:cs="Aptos"/>
              </w:rPr>
            </w:pPr>
          </w:p>
        </w:tc>
        <w:tc>
          <w:tcPr>
            <w:tcW w:w="4770" w:type="dxa"/>
            <w:vAlign w:val="center"/>
          </w:tcPr>
          <w:p w14:paraId="1B7B2766" w14:textId="110728AE" w:rsidR="7D37F85F" w:rsidRDefault="71527082" w:rsidP="00CC3EF3">
            <w:pPr>
              <w:spacing w:before="120" w:after="120"/>
            </w:pPr>
            <w:r w:rsidRPr="5DBB39D0">
              <w:t>SS-OO-PP-RR:</w:t>
            </w:r>
          </w:p>
          <w:p w14:paraId="1F208C7F" w14:textId="52FB661F" w:rsidR="7D37F85F" w:rsidRDefault="71527082" w:rsidP="00CC3EF3">
            <w:pPr>
              <w:pStyle w:val="ListParagraph"/>
              <w:numPr>
                <w:ilvl w:val="0"/>
                <w:numId w:val="12"/>
              </w:numPr>
              <w:spacing w:before="120" w:after="120"/>
            </w:pPr>
            <w:r w:rsidRPr="5DBB39D0">
              <w:t>Setting the Stage</w:t>
            </w:r>
            <w:r w:rsidR="1AB7EAF2" w:rsidRPr="5DBB39D0">
              <w:t xml:space="preserve">: Coach and caregiver check in on past progress and agree on the daily routine to focus on today. </w:t>
            </w:r>
          </w:p>
          <w:p w14:paraId="452D576F" w14:textId="223D1E8C" w:rsidR="7D37F85F" w:rsidRDefault="71527082" w:rsidP="00CC3EF3">
            <w:pPr>
              <w:pStyle w:val="ListParagraph"/>
              <w:numPr>
                <w:ilvl w:val="0"/>
                <w:numId w:val="12"/>
              </w:numPr>
              <w:spacing w:before="120" w:after="120"/>
            </w:pPr>
            <w:r w:rsidRPr="5DBB39D0">
              <w:lastRenderedPageBreak/>
              <w:t>Observing &amp; Opportunity</w:t>
            </w:r>
            <w:r w:rsidR="47379D87" w:rsidRPr="5DBB39D0">
              <w:t>: Coach watches the family's natural interactions to spot opportunities for learning.</w:t>
            </w:r>
          </w:p>
          <w:p w14:paraId="55809F73" w14:textId="4CA0DE71" w:rsidR="7D37F85F" w:rsidRDefault="71527082" w:rsidP="00CC3EF3">
            <w:pPr>
              <w:pStyle w:val="ListParagraph"/>
              <w:numPr>
                <w:ilvl w:val="0"/>
                <w:numId w:val="12"/>
              </w:numPr>
              <w:spacing w:before="120" w:after="120"/>
            </w:pPr>
            <w:r w:rsidRPr="5DBB39D0">
              <w:t>Practicing &amp; Planning</w:t>
            </w:r>
            <w:r w:rsidR="762F6C13" w:rsidRPr="5DBB39D0">
              <w:t>: Caregiver tries the strategy with live feedback, planning how to repeat it during the week.</w:t>
            </w:r>
          </w:p>
          <w:p w14:paraId="3D785D6A" w14:textId="410C1D1C" w:rsidR="7D37F85F" w:rsidRDefault="71527082" w:rsidP="00CC3EF3">
            <w:pPr>
              <w:pStyle w:val="ListParagraph"/>
              <w:numPr>
                <w:ilvl w:val="0"/>
                <w:numId w:val="12"/>
              </w:numPr>
              <w:spacing w:before="120" w:after="120"/>
            </w:pPr>
            <w:r w:rsidRPr="5DBB39D0">
              <w:t>Reflecting &amp; Reviewing</w:t>
            </w:r>
            <w:r w:rsidR="19BFFBEC" w:rsidRPr="5DBB39D0">
              <w:t>: Partners review what worked, problem-solve challenges, and write a joint plan for next steps.</w:t>
            </w:r>
          </w:p>
        </w:tc>
        <w:tc>
          <w:tcPr>
            <w:tcW w:w="2245" w:type="dxa"/>
            <w:vAlign w:val="center"/>
          </w:tcPr>
          <w:p w14:paraId="3800F1E2" w14:textId="3C0736D6" w:rsidR="7D37F85F" w:rsidRDefault="2CEDAB86" w:rsidP="00CC3EF3">
            <w:pPr>
              <w:spacing w:before="120" w:after="120"/>
            </w:pPr>
            <w:hyperlink r:id="rId11" w:history="1">
              <w:r w:rsidRPr="00C9442E">
                <w:rPr>
                  <w:rStyle w:val="Hyperlink"/>
                </w:rPr>
                <w:t>FGRBI Key Indicator Manual (</w:t>
              </w:r>
              <w:r w:rsidR="00C9442E" w:rsidRPr="00C9442E">
                <w:rPr>
                  <w:rStyle w:val="Hyperlink"/>
                </w:rPr>
                <w:t xml:space="preserve">Woods, </w:t>
              </w:r>
              <w:r w:rsidRPr="00C9442E">
                <w:rPr>
                  <w:rStyle w:val="Hyperlink"/>
                </w:rPr>
                <w:t>2025)</w:t>
              </w:r>
            </w:hyperlink>
          </w:p>
          <w:p w14:paraId="6B7145E8" w14:textId="77777777" w:rsidR="00C9442E" w:rsidRDefault="00C9442E" w:rsidP="00CC3EF3">
            <w:pPr>
              <w:spacing w:before="120" w:after="120"/>
            </w:pPr>
          </w:p>
          <w:p w14:paraId="01F4636D" w14:textId="3F8BE787" w:rsidR="7D37F85F" w:rsidRPr="001D0B14" w:rsidRDefault="7D37F85F" w:rsidP="00CC3EF3">
            <w:pPr>
              <w:spacing w:before="120" w:after="120"/>
              <w:rPr>
                <w:sz w:val="20"/>
                <w:szCs w:val="20"/>
              </w:rPr>
            </w:pPr>
          </w:p>
        </w:tc>
      </w:tr>
      <w:tr w:rsidR="7D37F85F" w14:paraId="27A67862" w14:textId="77777777" w:rsidTr="00945A04">
        <w:trPr>
          <w:trHeight w:val="576"/>
        </w:trPr>
        <w:tc>
          <w:tcPr>
            <w:tcW w:w="2335" w:type="dxa"/>
            <w:vAlign w:val="center"/>
          </w:tcPr>
          <w:p w14:paraId="0F7C64B0" w14:textId="6ABA5286" w:rsidR="41A97134" w:rsidRDefault="19639125" w:rsidP="00CC3EF3">
            <w:pPr>
              <w:spacing w:before="120" w:after="120"/>
            </w:pPr>
            <w:r w:rsidRPr="5DBB39D0">
              <w:t xml:space="preserve">Teach-Model-Coach-Review </w:t>
            </w:r>
            <w:r w:rsidR="13195E0D" w:rsidRPr="5DBB39D0">
              <w:t>(TMCR)</w:t>
            </w:r>
          </w:p>
        </w:tc>
        <w:tc>
          <w:tcPr>
            <w:tcW w:w="4770" w:type="dxa"/>
            <w:vAlign w:val="center"/>
          </w:tcPr>
          <w:p w14:paraId="3B296239" w14:textId="32503304" w:rsidR="7D37F85F" w:rsidRDefault="316425CA" w:rsidP="00CC3EF3">
            <w:pPr>
              <w:spacing w:before="120" w:after="120"/>
            </w:pPr>
            <w:r w:rsidRPr="5DBB39D0">
              <w:t>The TMCR Cycle:</w:t>
            </w:r>
          </w:p>
          <w:p w14:paraId="651732EC" w14:textId="42C7DB47" w:rsidR="7D37F85F" w:rsidRDefault="316425CA" w:rsidP="00CC3EF3">
            <w:pPr>
              <w:pStyle w:val="ListParagraph"/>
              <w:numPr>
                <w:ilvl w:val="0"/>
                <w:numId w:val="14"/>
              </w:numPr>
              <w:spacing w:before="120" w:after="120"/>
            </w:pPr>
            <w:r w:rsidRPr="5DBB39D0">
              <w:t>Teach: Coach gives description of a strategy and its purpose.</w:t>
            </w:r>
          </w:p>
          <w:p w14:paraId="5E8D1BDD" w14:textId="618CF06B" w:rsidR="7D37F85F" w:rsidRDefault="316425CA" w:rsidP="00CC3EF3">
            <w:pPr>
              <w:pStyle w:val="ListParagraph"/>
              <w:numPr>
                <w:ilvl w:val="0"/>
                <w:numId w:val="14"/>
              </w:numPr>
              <w:spacing w:before="120" w:after="120"/>
            </w:pPr>
            <w:r w:rsidRPr="5DBB39D0">
              <w:t>Model: Coach does an illustration/demonstration of the strategy.</w:t>
            </w:r>
          </w:p>
          <w:p w14:paraId="709FEEE1" w14:textId="59AA7832" w:rsidR="7D37F85F" w:rsidRDefault="316425CA" w:rsidP="00CC3EF3">
            <w:pPr>
              <w:pStyle w:val="ListParagraph"/>
              <w:numPr>
                <w:ilvl w:val="0"/>
                <w:numId w:val="14"/>
              </w:numPr>
              <w:spacing w:before="120" w:after="120"/>
            </w:pPr>
            <w:r w:rsidRPr="5DBB39D0">
              <w:t xml:space="preserve">Coach: Coach directs caregiver practice </w:t>
            </w:r>
            <w:r w:rsidR="4971E90A" w:rsidRPr="5DBB39D0">
              <w:t xml:space="preserve">and gives </w:t>
            </w:r>
            <w:r w:rsidRPr="5DBB39D0">
              <w:t>live feedback.</w:t>
            </w:r>
          </w:p>
          <w:p w14:paraId="04DF6F18" w14:textId="66F0A82F" w:rsidR="7D37F85F" w:rsidRDefault="10890651" w:rsidP="00CC3EF3">
            <w:pPr>
              <w:pStyle w:val="ListParagraph"/>
              <w:numPr>
                <w:ilvl w:val="0"/>
                <w:numId w:val="14"/>
              </w:numPr>
              <w:spacing w:before="120" w:after="120"/>
            </w:pPr>
            <w:r w:rsidRPr="5DBB39D0">
              <w:t>R</w:t>
            </w:r>
            <w:r w:rsidR="316425CA" w:rsidRPr="5DBB39D0">
              <w:t>eview: Reflective summary of what worked and next steps.</w:t>
            </w:r>
          </w:p>
        </w:tc>
        <w:tc>
          <w:tcPr>
            <w:tcW w:w="2245" w:type="dxa"/>
            <w:vAlign w:val="center"/>
          </w:tcPr>
          <w:p w14:paraId="2F0952CB" w14:textId="03054F11" w:rsidR="7D37F85F" w:rsidRDefault="00AA2533" w:rsidP="00CC3EF3">
            <w:pPr>
              <w:spacing w:before="120" w:after="120"/>
            </w:pPr>
            <w:hyperlink r:id="rId12" w:history="1">
              <w:r w:rsidRPr="00C9442E">
                <w:rPr>
                  <w:rStyle w:val="Hyperlink"/>
                </w:rPr>
                <w:t>Roberts et al., 2014</w:t>
              </w:r>
            </w:hyperlink>
          </w:p>
          <w:p w14:paraId="038BEF5B" w14:textId="77777777" w:rsidR="00AA2533" w:rsidRDefault="00AA2533" w:rsidP="00CC3EF3">
            <w:pPr>
              <w:spacing w:before="120" w:after="120"/>
              <w:rPr>
                <w:sz w:val="20"/>
                <w:szCs w:val="20"/>
              </w:rPr>
            </w:pPr>
          </w:p>
          <w:p w14:paraId="1CE3EBB6" w14:textId="6FDAE9CB" w:rsidR="00AA2533" w:rsidRPr="00AA2533" w:rsidRDefault="00AA2533" w:rsidP="00CC3EF3">
            <w:pPr>
              <w:spacing w:before="120" w:after="120"/>
              <w:rPr>
                <w:sz w:val="20"/>
                <w:szCs w:val="20"/>
              </w:rPr>
            </w:pPr>
          </w:p>
        </w:tc>
      </w:tr>
    </w:tbl>
    <w:p w14:paraId="64F79E20" w14:textId="13BB7DC2" w:rsidR="00C9442E" w:rsidRPr="00CC3EF3" w:rsidRDefault="00AA2533" w:rsidP="00CC3EF3">
      <w:pPr>
        <w:spacing w:before="120" w:after="120" w:line="240" w:lineRule="auto"/>
        <w:ind w:firstLine="720"/>
      </w:pPr>
      <w:r w:rsidRPr="00AA2533">
        <w:t>Although these coaching frameworks use different terminology, they describe many of the same core processes. Across frameworks, the provider and caregiver identify a strategy or goal, observe or model the strategy, support caregiver practice, provide feedback, and reflect and plan for future use. The frameworks differ somewhat in how these processes are organized and emphasized, but all position caregivers as active participants who learn through practice, reflection, and collaborative problem-solving.</w:t>
      </w:r>
      <w:r>
        <w:t xml:space="preserve"> The following </w:t>
      </w:r>
      <w:r w:rsidR="00945A04">
        <w:t>guidelines</w:t>
      </w:r>
      <w:r>
        <w:t xml:space="preserve"> can be used across all frameworks. </w:t>
      </w:r>
    </w:p>
    <w:p w14:paraId="34318B61" w14:textId="1AD43300" w:rsidR="00945A04" w:rsidRDefault="00945A04" w:rsidP="00CC3EF3">
      <w:pPr>
        <w:pStyle w:val="Heading1"/>
      </w:pPr>
      <w:r>
        <w:t>Guidelines</w:t>
      </w:r>
    </w:p>
    <w:p w14:paraId="2E782E00" w14:textId="28D5B723" w:rsidR="00A745BF" w:rsidRPr="00CC3EF3" w:rsidRDefault="3D5AB9F9" w:rsidP="00CC3EF3">
      <w:pPr>
        <w:pStyle w:val="ListParagraph"/>
        <w:numPr>
          <w:ilvl w:val="0"/>
          <w:numId w:val="8"/>
        </w:numPr>
        <w:spacing w:before="120" w:after="120" w:line="240" w:lineRule="auto"/>
        <w:rPr>
          <w:b/>
          <w:bCs/>
        </w:rPr>
      </w:pPr>
      <w:r w:rsidRPr="00945A04">
        <w:rPr>
          <w:b/>
          <w:bCs/>
        </w:rPr>
        <w:t>Joint Planning</w:t>
      </w:r>
      <w:r w:rsidR="00AA2533" w:rsidRPr="00945A04">
        <w:rPr>
          <w:b/>
          <w:bCs/>
        </w:rPr>
        <w:t>/Setting the Stage</w:t>
      </w:r>
      <w:r w:rsidR="00945A04">
        <w:rPr>
          <w:b/>
          <w:bCs/>
        </w:rPr>
        <w:t xml:space="preserve">: </w:t>
      </w:r>
      <w:r w:rsidR="00A745BF" w:rsidRPr="00A745BF">
        <w:t xml:space="preserve">Collaboratively decide what outcomes, routines, and strategies to focus on during the visit and between visits. </w:t>
      </w:r>
      <w:r w:rsidR="00A745BF">
        <w:t>This will also include conversation in which both the provider and the caregiver are sharing information. J</w:t>
      </w:r>
      <w:r w:rsidR="00A745BF" w:rsidRPr="00A745BF">
        <w:t>oint planning can occur at the beginning and/or end of each visit.</w:t>
      </w:r>
    </w:p>
    <w:p w14:paraId="532AC5B0" w14:textId="3B57B2EE" w:rsidR="3D5AB9F9" w:rsidRDefault="450EB1CB" w:rsidP="00CC3EF3">
      <w:pPr>
        <w:pStyle w:val="ListParagraph"/>
        <w:spacing w:before="120" w:after="120" w:line="240" w:lineRule="auto"/>
      </w:pPr>
      <w:r>
        <w:t>Useful questions include:</w:t>
      </w:r>
    </w:p>
    <w:p w14:paraId="339E4B86" w14:textId="487616DC" w:rsidR="1FF2FB0B" w:rsidRDefault="1FF2FB0B" w:rsidP="00CC3EF3">
      <w:pPr>
        <w:pStyle w:val="ListParagraph"/>
        <w:numPr>
          <w:ilvl w:val="0"/>
          <w:numId w:val="9"/>
        </w:numPr>
        <w:spacing w:before="120" w:after="120" w:line="240" w:lineRule="auto"/>
      </w:pPr>
      <w:r>
        <w:t xml:space="preserve">Last week, we talked about </w:t>
      </w:r>
      <w:r w:rsidR="00A745BF">
        <w:t xml:space="preserve">trying </w:t>
      </w:r>
      <w:r>
        <w:t xml:space="preserve">[STRATEGY] during [ROUTINE]. </w:t>
      </w:r>
      <w:r w:rsidR="138DC650">
        <w:t xml:space="preserve">How did that </w:t>
      </w:r>
      <w:r w:rsidR="00A745BF">
        <w:t>go</w:t>
      </w:r>
      <w:r w:rsidR="138DC650">
        <w:t>? What questions came u</w:t>
      </w:r>
      <w:r w:rsidR="00A745BF">
        <w:t>p</w:t>
      </w:r>
      <w:r w:rsidR="138DC650">
        <w:t xml:space="preserve">? </w:t>
      </w:r>
    </w:p>
    <w:p w14:paraId="27A4FC54" w14:textId="537922AB" w:rsidR="00A745BF" w:rsidRDefault="00A745BF" w:rsidP="00CC3EF3">
      <w:pPr>
        <w:pStyle w:val="ListParagraph"/>
        <w:numPr>
          <w:ilvl w:val="0"/>
          <w:numId w:val="9"/>
        </w:numPr>
        <w:spacing w:before="120" w:after="120" w:line="240" w:lineRule="auto"/>
      </w:pPr>
      <w:r>
        <w:t>Are there any routines that have been going particularly well or have been challenging this week?</w:t>
      </w:r>
    </w:p>
    <w:p w14:paraId="043E65F6" w14:textId="29B6F14C" w:rsidR="3D5AB9F9" w:rsidRDefault="3D5AB9F9" w:rsidP="00CC3EF3">
      <w:pPr>
        <w:pStyle w:val="ListParagraph"/>
        <w:numPr>
          <w:ilvl w:val="0"/>
          <w:numId w:val="9"/>
        </w:numPr>
        <w:spacing w:before="120" w:after="120" w:line="240" w:lineRule="auto"/>
      </w:pPr>
      <w:r>
        <w:t xml:space="preserve">What </w:t>
      </w:r>
      <w:proofErr w:type="gramStart"/>
      <w:r>
        <w:t>should</w:t>
      </w:r>
      <w:proofErr w:type="gramEnd"/>
      <w:r>
        <w:t xml:space="preserve"> </w:t>
      </w:r>
      <w:r w:rsidR="00A745BF">
        <w:t>be most helpful to f</w:t>
      </w:r>
      <w:r>
        <w:t>ocus on today</w:t>
      </w:r>
      <w:r w:rsidR="00A745BF">
        <w:t>?</w:t>
      </w:r>
    </w:p>
    <w:p w14:paraId="717B72B5" w14:textId="354BC2AD" w:rsidR="2EE459D8" w:rsidRDefault="7E0E0554" w:rsidP="00CC3EF3">
      <w:pPr>
        <w:pStyle w:val="ListParagraph"/>
        <w:numPr>
          <w:ilvl w:val="0"/>
          <w:numId w:val="9"/>
        </w:numPr>
        <w:spacing w:before="120" w:after="120" w:line="240" w:lineRule="auto"/>
      </w:pPr>
      <w:r>
        <w:lastRenderedPageBreak/>
        <w:t xml:space="preserve">[OUTCOME] is a goal on the IFSP. Is that something you are still interested in focusing on? </w:t>
      </w:r>
    </w:p>
    <w:p w14:paraId="1175ADB5" w14:textId="0BC5F2DC" w:rsidR="70605738" w:rsidRDefault="00A745BF" w:rsidP="00CC3EF3">
      <w:pPr>
        <w:pStyle w:val="ListParagraph"/>
        <w:numPr>
          <w:ilvl w:val="0"/>
          <w:numId w:val="9"/>
        </w:numPr>
        <w:spacing w:before="120" w:after="120" w:line="240" w:lineRule="auto"/>
      </w:pPr>
      <w:r>
        <w:t xml:space="preserve">What feels realistic to work on between now and our next visit? (if </w:t>
      </w:r>
      <w:proofErr w:type="gramStart"/>
      <w:r>
        <w:t>using</w:t>
      </w:r>
      <w:proofErr w:type="gramEnd"/>
      <w:r>
        <w:t xml:space="preserve"> at end of session)</w:t>
      </w:r>
    </w:p>
    <w:p w14:paraId="06B2DB65" w14:textId="524BFF25" w:rsidR="00A745BF" w:rsidRPr="00CC3EF3" w:rsidRDefault="3D5AB9F9" w:rsidP="00CC3EF3">
      <w:pPr>
        <w:pStyle w:val="ListParagraph"/>
        <w:numPr>
          <w:ilvl w:val="0"/>
          <w:numId w:val="8"/>
        </w:numPr>
        <w:spacing w:before="120" w:after="120" w:line="240" w:lineRule="auto"/>
        <w:rPr>
          <w:b/>
          <w:bCs/>
        </w:rPr>
      </w:pPr>
      <w:r w:rsidRPr="00945A04">
        <w:rPr>
          <w:b/>
          <w:bCs/>
        </w:rPr>
        <w:t>Observation</w:t>
      </w:r>
      <w:r w:rsidR="00945A04">
        <w:rPr>
          <w:b/>
          <w:bCs/>
        </w:rPr>
        <w:t xml:space="preserve">: </w:t>
      </w:r>
      <w:r w:rsidR="00A745BF" w:rsidRPr="00A745BF">
        <w:t>During observation, the coach watches the caregiver and child interact during a routine to understand what is working well and where additional support may be helpful. Observations can be brief but provide valuable information and keep the caregiver actively involved in the session.</w:t>
      </w:r>
    </w:p>
    <w:p w14:paraId="027F8741" w14:textId="36556FE8" w:rsidR="3D5AB9F9" w:rsidRDefault="27178630" w:rsidP="00CC3EF3">
      <w:pPr>
        <w:pStyle w:val="ListParagraph"/>
        <w:spacing w:before="120" w:after="120" w:line="240" w:lineRule="auto"/>
      </w:pPr>
      <w:r>
        <w:t>Helpful introductory statements include:</w:t>
      </w:r>
    </w:p>
    <w:p w14:paraId="35FD7D36" w14:textId="77777777" w:rsidR="00A745BF" w:rsidRDefault="00A745BF" w:rsidP="00CC3EF3">
      <w:pPr>
        <w:pStyle w:val="ListParagraph"/>
        <w:numPr>
          <w:ilvl w:val="0"/>
          <w:numId w:val="10"/>
        </w:numPr>
        <w:spacing w:before="120" w:after="120" w:line="240" w:lineRule="auto"/>
      </w:pPr>
      <w:r>
        <w:t>I’d love to see what [ROUTINE] usually looks like for you and [CHILD].</w:t>
      </w:r>
    </w:p>
    <w:p w14:paraId="58B945ED" w14:textId="77777777" w:rsidR="00A745BF" w:rsidRDefault="00A745BF" w:rsidP="00CC3EF3">
      <w:pPr>
        <w:pStyle w:val="ListParagraph"/>
        <w:numPr>
          <w:ilvl w:val="0"/>
          <w:numId w:val="10"/>
        </w:numPr>
        <w:spacing w:before="120" w:after="120" w:line="240" w:lineRule="auto"/>
      </w:pPr>
      <w:r>
        <w:t>Why don’t you go ahead and play together for a few minutes while I watch?</w:t>
      </w:r>
    </w:p>
    <w:p w14:paraId="56BC6F9C" w14:textId="77777777" w:rsidR="00A745BF" w:rsidRDefault="00A745BF" w:rsidP="00CC3EF3">
      <w:pPr>
        <w:pStyle w:val="ListParagraph"/>
        <w:numPr>
          <w:ilvl w:val="0"/>
          <w:numId w:val="10"/>
        </w:numPr>
        <w:spacing w:before="120" w:after="120" w:line="240" w:lineRule="auto"/>
      </w:pPr>
      <w:r>
        <w:t>Can you show me how this usually goes?</w:t>
      </w:r>
    </w:p>
    <w:p w14:paraId="16129DB3" w14:textId="77777777" w:rsidR="00A745BF" w:rsidRDefault="00A745BF" w:rsidP="00CC3EF3">
      <w:pPr>
        <w:pStyle w:val="ListParagraph"/>
        <w:numPr>
          <w:ilvl w:val="0"/>
          <w:numId w:val="10"/>
        </w:numPr>
        <w:spacing w:before="120" w:after="120" w:line="240" w:lineRule="auto"/>
      </w:pPr>
      <w:r>
        <w:t>Let’s see what [CHILD] does during [ROUTINE].</w:t>
      </w:r>
    </w:p>
    <w:p w14:paraId="5E351CBE" w14:textId="078E2FF3" w:rsidR="00A745BF" w:rsidRDefault="00A745BF" w:rsidP="00CC3EF3">
      <w:pPr>
        <w:pStyle w:val="ListParagraph"/>
        <w:numPr>
          <w:ilvl w:val="0"/>
          <w:numId w:val="10"/>
        </w:numPr>
        <w:spacing w:before="120" w:after="120" w:line="240" w:lineRule="auto"/>
      </w:pPr>
      <w:r>
        <w:t>Go ahead and do what you would normally do, and I’ll observe for a few minutes.</w:t>
      </w:r>
    </w:p>
    <w:p w14:paraId="4698B125" w14:textId="42CA8169" w:rsidR="00A745BF" w:rsidRDefault="00A745BF" w:rsidP="00CC3EF3">
      <w:pPr>
        <w:pStyle w:val="ListParagraph"/>
        <w:numPr>
          <w:ilvl w:val="0"/>
          <w:numId w:val="8"/>
        </w:numPr>
        <w:spacing w:before="120" w:after="120" w:line="240" w:lineRule="auto"/>
      </w:pPr>
      <w:r>
        <w:rPr>
          <w:b/>
          <w:bCs/>
        </w:rPr>
        <w:t>Direct Teaching</w:t>
      </w:r>
      <w:r w:rsidR="00945A04">
        <w:rPr>
          <w:b/>
          <w:bCs/>
        </w:rPr>
        <w:t xml:space="preserve">: </w:t>
      </w:r>
      <w:r>
        <w:t>The provider shares information to build the caregiver’s knowledge and understanding. Teaching may be verbal, written, visual, or video-based and should be matched to the caregiver’s learning preferences. Providers may use teaching to:</w:t>
      </w:r>
    </w:p>
    <w:p w14:paraId="6AD0ACF5" w14:textId="77777777" w:rsidR="00A745BF" w:rsidRDefault="00A745BF" w:rsidP="00CC3EF3">
      <w:pPr>
        <w:pStyle w:val="ListParagraph"/>
        <w:numPr>
          <w:ilvl w:val="1"/>
          <w:numId w:val="11"/>
        </w:numPr>
        <w:spacing w:before="120" w:after="120" w:line="240" w:lineRule="auto"/>
      </w:pPr>
      <w:r>
        <w:t>Share relevant developmental information.</w:t>
      </w:r>
    </w:p>
    <w:p w14:paraId="62882F02" w14:textId="77777777" w:rsidR="00A745BF" w:rsidRDefault="00A745BF" w:rsidP="00CC3EF3">
      <w:pPr>
        <w:pStyle w:val="ListParagraph"/>
        <w:numPr>
          <w:ilvl w:val="1"/>
          <w:numId w:val="11"/>
        </w:numPr>
        <w:spacing w:before="120" w:after="120" w:line="240" w:lineRule="auto"/>
      </w:pPr>
      <w:r>
        <w:t>Explain why a strategy may support the child’s development or participation.</w:t>
      </w:r>
    </w:p>
    <w:p w14:paraId="1A0C14D7" w14:textId="01F92DDC" w:rsidR="00945A04" w:rsidRPr="00CC3EF3" w:rsidRDefault="00A745BF" w:rsidP="00CC3EF3">
      <w:pPr>
        <w:pStyle w:val="ListParagraph"/>
        <w:numPr>
          <w:ilvl w:val="1"/>
          <w:numId w:val="11"/>
        </w:numPr>
        <w:spacing w:before="120" w:after="120" w:line="240" w:lineRule="auto"/>
      </w:pPr>
      <w:r>
        <w:t>Explain how to use a strategy through clear descriptions, examples, or demonstrations/modeling.</w:t>
      </w:r>
    </w:p>
    <w:p w14:paraId="2AD3793D" w14:textId="286641EB" w:rsidR="00945A04" w:rsidRPr="00A745BF" w:rsidRDefault="055DD1F9" w:rsidP="00CC3EF3">
      <w:pPr>
        <w:pStyle w:val="ListParagraph"/>
        <w:numPr>
          <w:ilvl w:val="0"/>
          <w:numId w:val="8"/>
        </w:numPr>
        <w:spacing w:before="120" w:after="120" w:line="240" w:lineRule="auto"/>
      </w:pPr>
      <w:r w:rsidRPr="00945A04">
        <w:rPr>
          <w:b/>
          <w:bCs/>
        </w:rPr>
        <w:t>Caregiver Practice</w:t>
      </w:r>
      <w:r w:rsidR="1CDBD9F5" w:rsidRPr="00945A04">
        <w:rPr>
          <w:b/>
          <w:bCs/>
        </w:rPr>
        <w:t xml:space="preserve"> with Feedback</w:t>
      </w:r>
      <w:r w:rsidR="00945A04">
        <w:rPr>
          <w:b/>
          <w:bCs/>
        </w:rPr>
        <w:t xml:space="preserve">: </w:t>
      </w:r>
      <w:r w:rsidR="5146FD91">
        <w:t xml:space="preserve">In family-centered coaching frameworks, caregiver practice with feedback is considered one of the most critical elements of a </w:t>
      </w:r>
      <w:r w:rsidR="3F069D98">
        <w:t xml:space="preserve">home visit.  Rather than </w:t>
      </w:r>
      <w:r w:rsidR="00A745BF">
        <w:t xml:space="preserve">the EI provider </w:t>
      </w:r>
      <w:r w:rsidR="3F069D98">
        <w:t xml:space="preserve">simply talking about a strategy or working with the child </w:t>
      </w:r>
      <w:r w:rsidR="00A745BF">
        <w:t>directly,</w:t>
      </w:r>
      <w:r w:rsidR="3F069D98">
        <w:t xml:space="preserve"> practice with feedback </w:t>
      </w:r>
      <w:r w:rsidR="00A745BF">
        <w:t xml:space="preserve">offers the opportunity for </w:t>
      </w:r>
      <w:r w:rsidR="001D0B14">
        <w:t xml:space="preserve">hands-on </w:t>
      </w:r>
      <w:r w:rsidR="00A745BF">
        <w:t xml:space="preserve">caregiver </w:t>
      </w:r>
      <w:r w:rsidR="3F069D98">
        <w:t>learning</w:t>
      </w:r>
      <w:r w:rsidR="001D0B14">
        <w:t xml:space="preserve">. </w:t>
      </w:r>
      <w:r w:rsidR="00A745BF">
        <w:t>Practice helps bridge the gap between a caregiver</w:t>
      </w:r>
      <w:r w:rsidR="3F069D98">
        <w:t xml:space="preserve"> </w:t>
      </w:r>
      <w:r w:rsidR="6F811B7C" w:rsidRPr="00945A04">
        <w:rPr>
          <w:i/>
          <w:iCs/>
        </w:rPr>
        <w:t>knowing</w:t>
      </w:r>
      <w:r w:rsidR="6F811B7C">
        <w:t xml:space="preserve"> a</w:t>
      </w:r>
      <w:r w:rsidR="00A745BF">
        <w:t xml:space="preserve"> strategy a</w:t>
      </w:r>
      <w:r w:rsidR="6F811B7C">
        <w:t xml:space="preserve">nd </w:t>
      </w:r>
      <w:r w:rsidR="00A745BF" w:rsidRPr="00945A04">
        <w:rPr>
          <w:i/>
          <w:iCs/>
        </w:rPr>
        <w:t xml:space="preserve">using </w:t>
      </w:r>
      <w:r w:rsidR="00A745BF">
        <w:t xml:space="preserve">a strategy. </w:t>
      </w:r>
    </w:p>
    <w:p w14:paraId="4E7B971B" w14:textId="1480314B" w:rsidR="3781C14E" w:rsidRDefault="3781C14E" w:rsidP="00CC3EF3">
      <w:pPr>
        <w:spacing w:before="120" w:after="120" w:line="240" w:lineRule="auto"/>
        <w:ind w:firstLine="720"/>
        <w:rPr>
          <w:b/>
          <w:bCs/>
        </w:rPr>
      </w:pPr>
      <w:r w:rsidRPr="00A745BF">
        <w:rPr>
          <w:b/>
          <w:bCs/>
        </w:rPr>
        <w:t>Introductory statements:</w:t>
      </w:r>
      <w:r w:rsidR="28265CC0" w:rsidRPr="00A745BF">
        <w:rPr>
          <w:b/>
          <w:bCs/>
        </w:rPr>
        <w:t xml:space="preserve"> </w:t>
      </w:r>
    </w:p>
    <w:p w14:paraId="48D6DCD2" w14:textId="77777777" w:rsidR="00A745BF" w:rsidRPr="00A745BF" w:rsidRDefault="00A745BF" w:rsidP="00CC3EF3">
      <w:pPr>
        <w:pStyle w:val="ListParagraph"/>
        <w:numPr>
          <w:ilvl w:val="1"/>
          <w:numId w:val="3"/>
        </w:numPr>
        <w:spacing w:before="120" w:after="120" w:line="240" w:lineRule="auto"/>
      </w:pPr>
      <w:r w:rsidRPr="00A745BF">
        <w:t>Let’s give [STRATEGY] a try and see how [CHILD] responds.</w:t>
      </w:r>
    </w:p>
    <w:p w14:paraId="75E248FD" w14:textId="77777777" w:rsidR="00A745BF" w:rsidRPr="00A745BF" w:rsidRDefault="00A745BF" w:rsidP="00CC3EF3">
      <w:pPr>
        <w:pStyle w:val="ListParagraph"/>
        <w:numPr>
          <w:ilvl w:val="1"/>
          <w:numId w:val="3"/>
        </w:numPr>
        <w:spacing w:before="120" w:after="120" w:line="240" w:lineRule="auto"/>
      </w:pPr>
      <w:r w:rsidRPr="00A745BF">
        <w:t>Now that we’ve talked about [STRATEGY], would you like to try it while I’m here?</w:t>
      </w:r>
    </w:p>
    <w:p w14:paraId="051716E9" w14:textId="77777777" w:rsidR="00A745BF" w:rsidRPr="00A745BF" w:rsidRDefault="00A745BF" w:rsidP="00CC3EF3">
      <w:pPr>
        <w:pStyle w:val="ListParagraph"/>
        <w:numPr>
          <w:ilvl w:val="1"/>
          <w:numId w:val="3"/>
        </w:numPr>
        <w:spacing w:before="120" w:after="120" w:line="240" w:lineRule="auto"/>
      </w:pPr>
      <w:r w:rsidRPr="00A745BF">
        <w:t>Try [STRATEGY] a few times, and I’ll watch and give you feedback.</w:t>
      </w:r>
    </w:p>
    <w:p w14:paraId="3B11F036" w14:textId="49FCB860" w:rsidR="00945A04" w:rsidRPr="00A745BF" w:rsidRDefault="00A745BF" w:rsidP="00CC3EF3">
      <w:pPr>
        <w:pStyle w:val="ListParagraph"/>
        <w:numPr>
          <w:ilvl w:val="1"/>
          <w:numId w:val="3"/>
        </w:numPr>
        <w:spacing w:before="120" w:after="120" w:line="240" w:lineRule="auto"/>
      </w:pPr>
      <w:r w:rsidRPr="00A745BF">
        <w:t>Let’s practice [STRATEGY] during [ROUTINE] and see how it fits.</w:t>
      </w:r>
    </w:p>
    <w:p w14:paraId="79303BDF" w14:textId="3A1EF5B3" w:rsidR="00457B99" w:rsidRPr="00945A04" w:rsidRDefault="00A745BF" w:rsidP="00CC3EF3">
      <w:pPr>
        <w:spacing w:before="120" w:after="120" w:line="240" w:lineRule="auto"/>
        <w:ind w:left="720"/>
        <w:rPr>
          <w:b/>
          <w:bCs/>
        </w:rPr>
      </w:pPr>
      <w:r>
        <w:rPr>
          <w:b/>
          <w:bCs/>
        </w:rPr>
        <w:t>Types of caregiver practice:</w:t>
      </w:r>
      <w:r w:rsidR="00945A04">
        <w:rPr>
          <w:b/>
          <w:bCs/>
        </w:rPr>
        <w:t xml:space="preserve"> </w:t>
      </w:r>
      <w:r w:rsidR="00457B99" w:rsidRPr="001D0B14">
        <w:t xml:space="preserve">Caregiver practice can look different depending on the caregiver’s familiarity and confidence with the strategy. The coach should provide as much support as </w:t>
      </w:r>
      <w:proofErr w:type="gramStart"/>
      <w:r w:rsidR="00457B99" w:rsidRPr="001D0B14">
        <w:t>needed</w:t>
      </w:r>
      <w:r w:rsidR="001D0B14">
        <w:t>, but</w:t>
      </w:r>
      <w:proofErr w:type="gramEnd"/>
      <w:r w:rsidR="001D0B14">
        <w:t xml:space="preserve"> fade this support so caregivers can achieve</w:t>
      </w:r>
      <w:r w:rsidR="00457B99" w:rsidRPr="001D0B14">
        <w:t xml:space="preserve"> independence</w:t>
      </w:r>
      <w:r w:rsidR="001D0B14">
        <w:t xml:space="preserve"> over time. </w:t>
      </w:r>
      <w:r w:rsidR="001D0B14" w:rsidRPr="001D0B14">
        <w:t>The goal is not to move through these types of practice in a fixed sequence. Coaches adjust their level of involvement based on the caregiver, child, strategy, and momen</w:t>
      </w:r>
      <w:r w:rsidR="001D0B14">
        <w:t xml:space="preserve">t. </w:t>
      </w:r>
    </w:p>
    <w:p w14:paraId="6C1E5005" w14:textId="4666A2D4" w:rsidR="001D0B14" w:rsidRPr="001D0B14" w:rsidRDefault="001D0B14" w:rsidP="00CC3EF3">
      <w:pPr>
        <w:pStyle w:val="ListParagraph"/>
        <w:numPr>
          <w:ilvl w:val="0"/>
          <w:numId w:val="4"/>
        </w:numPr>
        <w:spacing w:before="120" w:after="120" w:line="240" w:lineRule="auto"/>
        <w:rPr>
          <w:b/>
          <w:bCs/>
        </w:rPr>
      </w:pPr>
      <w:r w:rsidRPr="001D0B14">
        <w:rPr>
          <w:b/>
          <w:bCs/>
        </w:rPr>
        <w:lastRenderedPageBreak/>
        <w:t>Joint Interaction (</w:t>
      </w:r>
      <w:proofErr w:type="gramStart"/>
      <w:r w:rsidRPr="001D0B14">
        <w:rPr>
          <w:b/>
          <w:bCs/>
        </w:rPr>
        <w:t>JI</w:t>
      </w:r>
      <w:r w:rsidRPr="001D0B14">
        <w:t>)—</w:t>
      </w:r>
      <w:proofErr w:type="gramEnd"/>
      <w:r w:rsidRPr="001D0B14">
        <w:t>The</w:t>
      </w:r>
      <w:r>
        <w:t xml:space="preserve"> </w:t>
      </w:r>
      <w:r w:rsidRPr="001D0B14">
        <w:t>caregiver and coach participate together with the child, such as taking turns during an activity or joining a shared routine. The coach does not provide ongoing performance feedback or direct the caregiver. Joint interaction can provide additional opportunities for practice while keeping the interaction natural and enjoyable.</w:t>
      </w:r>
      <w:r>
        <w:t xml:space="preserve"> It may also be a good time to validate the caregiver and child strengths! </w:t>
      </w:r>
    </w:p>
    <w:p w14:paraId="61F0C1DB" w14:textId="77777777" w:rsidR="001D0B14" w:rsidRPr="001D0B14" w:rsidRDefault="001D0B14" w:rsidP="00CC3EF3">
      <w:pPr>
        <w:pStyle w:val="ListParagraph"/>
        <w:numPr>
          <w:ilvl w:val="0"/>
          <w:numId w:val="7"/>
        </w:numPr>
        <w:spacing w:before="120" w:after="120" w:line="240" w:lineRule="auto"/>
      </w:pPr>
      <w:r w:rsidRPr="001D0B14">
        <w:t>Caregiver and coach take turns rolling a ball to the child.</w:t>
      </w:r>
    </w:p>
    <w:p w14:paraId="6C49D9EE" w14:textId="77777777" w:rsidR="001D0B14" w:rsidRPr="001D0B14" w:rsidRDefault="001D0B14" w:rsidP="00CC3EF3">
      <w:pPr>
        <w:pStyle w:val="ListParagraph"/>
        <w:numPr>
          <w:ilvl w:val="0"/>
          <w:numId w:val="7"/>
        </w:numPr>
        <w:spacing w:before="120" w:after="120" w:line="240" w:lineRule="auto"/>
      </w:pPr>
      <w:r w:rsidRPr="001D0B14">
        <w:t>Everyone participates together in a familiar song or social game.</w:t>
      </w:r>
    </w:p>
    <w:p w14:paraId="110C7D41" w14:textId="32406B4A" w:rsidR="001D0B14" w:rsidRPr="001D0B14" w:rsidRDefault="001D0B14" w:rsidP="00CC3EF3">
      <w:pPr>
        <w:pStyle w:val="ListParagraph"/>
        <w:numPr>
          <w:ilvl w:val="0"/>
          <w:numId w:val="7"/>
        </w:numPr>
        <w:spacing w:before="120" w:after="120" w:line="240" w:lineRule="auto"/>
      </w:pPr>
      <w:r w:rsidRPr="001D0B14">
        <w:t>Caregiver and coach take turns helping the child complete a routine.</w:t>
      </w:r>
    </w:p>
    <w:p w14:paraId="24DFB190" w14:textId="272DE99A" w:rsidR="00457B99" w:rsidRPr="001D0B14" w:rsidRDefault="00457B99" w:rsidP="00CC3EF3">
      <w:pPr>
        <w:pStyle w:val="ListParagraph"/>
        <w:numPr>
          <w:ilvl w:val="0"/>
          <w:numId w:val="4"/>
        </w:numPr>
        <w:spacing w:before="120" w:after="120" w:line="240" w:lineRule="auto"/>
      </w:pPr>
      <w:r w:rsidRPr="001D0B14">
        <w:rPr>
          <w:b/>
          <w:bCs/>
        </w:rPr>
        <w:t>Guided Practice with Feedback</w:t>
      </w:r>
      <w:r w:rsidR="001D0B14" w:rsidRPr="001D0B14">
        <w:rPr>
          <w:b/>
          <w:bCs/>
        </w:rPr>
        <w:t>—</w:t>
      </w:r>
      <w:r w:rsidRPr="001D0B14">
        <w:t>The</w:t>
      </w:r>
      <w:r w:rsidR="001D0B14">
        <w:t xml:space="preserve"> </w:t>
      </w:r>
      <w:r w:rsidRPr="001D0B14">
        <w:t>caregiver practices while the coach provides in-the-moment guidance and support. The coach may suggest what to try, help adapt the activity or materials, or briefly join the interaction. This may be especially useful when a caregiver is learning a new strategy.</w:t>
      </w:r>
    </w:p>
    <w:p w14:paraId="34AB9C82" w14:textId="5A8FFA24" w:rsidR="00457B99" w:rsidRPr="001D0B14" w:rsidRDefault="001D0B14" w:rsidP="00CC3EF3">
      <w:pPr>
        <w:pStyle w:val="ListParagraph"/>
        <w:numPr>
          <w:ilvl w:val="0"/>
          <w:numId w:val="5"/>
        </w:numPr>
        <w:spacing w:before="120" w:after="120" w:line="240" w:lineRule="auto"/>
        <w:rPr>
          <w:i/>
          <w:iCs/>
        </w:rPr>
      </w:pPr>
      <w:r w:rsidRPr="001D0B14">
        <w:rPr>
          <w:i/>
          <w:iCs/>
        </w:rPr>
        <w:t>“</w:t>
      </w:r>
      <w:r w:rsidR="00457B99" w:rsidRPr="001D0B14">
        <w:rPr>
          <w:i/>
          <w:iCs/>
        </w:rPr>
        <w:t>Try holding up both toys and giving him a chance to choose</w:t>
      </w:r>
      <w:r w:rsidRPr="001D0B14">
        <w:rPr>
          <w:i/>
          <w:iCs/>
        </w:rPr>
        <w:t>.”</w:t>
      </w:r>
    </w:p>
    <w:p w14:paraId="369FEDBC" w14:textId="146117EA" w:rsidR="00457B99" w:rsidRPr="001D0B14" w:rsidRDefault="001D0B14" w:rsidP="00CC3EF3">
      <w:pPr>
        <w:pStyle w:val="ListParagraph"/>
        <w:numPr>
          <w:ilvl w:val="0"/>
          <w:numId w:val="5"/>
        </w:numPr>
        <w:spacing w:before="120" w:after="120" w:line="240" w:lineRule="auto"/>
        <w:rPr>
          <w:i/>
          <w:iCs/>
        </w:rPr>
      </w:pPr>
      <w:r w:rsidRPr="001D0B14">
        <w:rPr>
          <w:i/>
          <w:iCs/>
        </w:rPr>
        <w:t>“</w:t>
      </w:r>
      <w:r w:rsidR="00457B99" w:rsidRPr="001D0B14">
        <w:rPr>
          <w:i/>
          <w:iCs/>
        </w:rPr>
        <w:t>Let’s wait a few more seconds and see what she does</w:t>
      </w:r>
      <w:r w:rsidRPr="001D0B14">
        <w:rPr>
          <w:i/>
          <w:iCs/>
        </w:rPr>
        <w:t>.”</w:t>
      </w:r>
    </w:p>
    <w:p w14:paraId="30701C37" w14:textId="67679978" w:rsidR="00457B99" w:rsidRDefault="001D0B14" w:rsidP="00CC3EF3">
      <w:pPr>
        <w:pStyle w:val="ListParagraph"/>
        <w:numPr>
          <w:ilvl w:val="0"/>
          <w:numId w:val="5"/>
        </w:numPr>
        <w:spacing w:before="120" w:after="120" w:line="240" w:lineRule="auto"/>
        <w:rPr>
          <w:i/>
          <w:iCs/>
        </w:rPr>
      </w:pPr>
      <w:r w:rsidRPr="001D0B14">
        <w:rPr>
          <w:i/>
          <w:iCs/>
        </w:rPr>
        <w:t>“</w:t>
      </w:r>
      <w:r w:rsidR="00457B99" w:rsidRPr="001D0B14">
        <w:rPr>
          <w:i/>
          <w:iCs/>
        </w:rPr>
        <w:t>What if you move a little closer so he can reach the book?</w:t>
      </w:r>
      <w:r w:rsidRPr="001D0B14">
        <w:rPr>
          <w:i/>
          <w:iCs/>
        </w:rPr>
        <w:t>”</w:t>
      </w:r>
    </w:p>
    <w:p w14:paraId="423CB49E" w14:textId="3536A73D" w:rsidR="00457B99" w:rsidRPr="001D0B14" w:rsidRDefault="001D0B14" w:rsidP="00CC3EF3">
      <w:pPr>
        <w:pStyle w:val="ListParagraph"/>
        <w:numPr>
          <w:ilvl w:val="0"/>
          <w:numId w:val="4"/>
        </w:numPr>
        <w:spacing w:before="120" w:after="120" w:line="240" w:lineRule="auto"/>
        <w:rPr>
          <w:b/>
          <w:bCs/>
        </w:rPr>
      </w:pPr>
      <w:r>
        <w:rPr>
          <w:b/>
          <w:bCs/>
        </w:rPr>
        <w:t>Independent</w:t>
      </w:r>
      <w:r w:rsidR="00457B99" w:rsidRPr="001D0B14">
        <w:rPr>
          <w:b/>
          <w:bCs/>
        </w:rPr>
        <w:t xml:space="preserve"> Practice with Feedback</w:t>
      </w:r>
      <w:r>
        <w:rPr>
          <w:b/>
          <w:bCs/>
        </w:rPr>
        <w:t>—</w:t>
      </w:r>
      <w:r w:rsidR="00457B99" w:rsidRPr="001D0B14">
        <w:t>The</w:t>
      </w:r>
      <w:r>
        <w:t xml:space="preserve"> </w:t>
      </w:r>
      <w:r w:rsidR="00457B99" w:rsidRPr="001D0B14">
        <w:t>caregiver takes the primary role with the child, while the coach observes and provides feedback</w:t>
      </w:r>
      <w:r>
        <w:t xml:space="preserve"> </w:t>
      </w:r>
      <w:r>
        <w:rPr>
          <w:i/>
          <w:iCs/>
        </w:rPr>
        <w:t xml:space="preserve">after </w:t>
      </w:r>
      <w:r>
        <w:t>the practice opportunity</w:t>
      </w:r>
      <w:r w:rsidR="00457B99" w:rsidRPr="001D0B14">
        <w:t>. The coach may reinforce what worked, connect the caregiver’s actions to the child’s response, or suggest an adjustment. This is useful as caregivers become more comfortable and independent with a strategy.</w:t>
      </w:r>
    </w:p>
    <w:p w14:paraId="2DE9F761" w14:textId="310EFB37" w:rsidR="00457B99" w:rsidRPr="001D0B14" w:rsidRDefault="001D0B14" w:rsidP="00CC3EF3">
      <w:pPr>
        <w:pStyle w:val="ListParagraph"/>
        <w:numPr>
          <w:ilvl w:val="0"/>
          <w:numId w:val="6"/>
        </w:numPr>
        <w:spacing w:before="120" w:after="120" w:line="240" w:lineRule="auto"/>
        <w:rPr>
          <w:i/>
          <w:iCs/>
        </w:rPr>
      </w:pPr>
      <w:r>
        <w:rPr>
          <w:i/>
          <w:iCs/>
        </w:rPr>
        <w:t>“</w:t>
      </w:r>
      <w:r w:rsidR="00457B99" w:rsidRPr="001D0B14">
        <w:rPr>
          <w:i/>
          <w:iCs/>
        </w:rPr>
        <w:t>That pause gave him enough time to reach for the toy he wanted</w:t>
      </w:r>
      <w:r>
        <w:rPr>
          <w:i/>
          <w:iCs/>
        </w:rPr>
        <w:t>.”</w:t>
      </w:r>
    </w:p>
    <w:p w14:paraId="03C3FFE3" w14:textId="461EC9E1" w:rsidR="00457B99" w:rsidRPr="001D0B14" w:rsidRDefault="001D0B14" w:rsidP="00CC3EF3">
      <w:pPr>
        <w:pStyle w:val="ListParagraph"/>
        <w:numPr>
          <w:ilvl w:val="0"/>
          <w:numId w:val="6"/>
        </w:numPr>
        <w:spacing w:before="120" w:after="120" w:line="240" w:lineRule="auto"/>
        <w:rPr>
          <w:i/>
          <w:iCs/>
        </w:rPr>
      </w:pPr>
      <w:r>
        <w:rPr>
          <w:i/>
          <w:iCs/>
        </w:rPr>
        <w:t>“</w:t>
      </w:r>
      <w:r w:rsidR="00457B99" w:rsidRPr="001D0B14">
        <w:rPr>
          <w:i/>
          <w:iCs/>
        </w:rPr>
        <w:t>When you labeled what she was looking at, she immediately looked back at you.</w:t>
      </w:r>
      <w:r>
        <w:rPr>
          <w:i/>
          <w:iCs/>
        </w:rPr>
        <w:t>”</w:t>
      </w:r>
    </w:p>
    <w:p w14:paraId="113C4B0F" w14:textId="326508D8" w:rsidR="00457B99" w:rsidRPr="001D0B14" w:rsidRDefault="001D0B14" w:rsidP="00CC3EF3">
      <w:pPr>
        <w:pStyle w:val="ListParagraph"/>
        <w:numPr>
          <w:ilvl w:val="0"/>
          <w:numId w:val="6"/>
        </w:numPr>
        <w:spacing w:before="120" w:after="120" w:line="240" w:lineRule="auto"/>
        <w:rPr>
          <w:i/>
          <w:iCs/>
        </w:rPr>
      </w:pPr>
      <w:r>
        <w:rPr>
          <w:i/>
          <w:iCs/>
        </w:rPr>
        <w:t xml:space="preserve">“That </w:t>
      </w:r>
      <w:r w:rsidR="00457B99" w:rsidRPr="001D0B14">
        <w:rPr>
          <w:i/>
          <w:iCs/>
        </w:rPr>
        <w:t xml:space="preserve">strategy </w:t>
      </w:r>
      <w:r>
        <w:rPr>
          <w:i/>
          <w:iCs/>
        </w:rPr>
        <w:t xml:space="preserve">felt </w:t>
      </w:r>
      <w:proofErr w:type="gramStart"/>
      <w:r>
        <w:rPr>
          <w:i/>
          <w:iCs/>
        </w:rPr>
        <w:t xml:space="preserve">pretty </w:t>
      </w:r>
      <w:r w:rsidR="00457B99" w:rsidRPr="001D0B14">
        <w:rPr>
          <w:i/>
          <w:iCs/>
        </w:rPr>
        <w:t>natural</w:t>
      </w:r>
      <w:proofErr w:type="gramEnd"/>
      <w:r w:rsidR="00457B99" w:rsidRPr="001D0B14">
        <w:rPr>
          <w:i/>
          <w:iCs/>
        </w:rPr>
        <w:t xml:space="preserve"> </w:t>
      </w:r>
      <w:r>
        <w:rPr>
          <w:i/>
          <w:iCs/>
        </w:rPr>
        <w:t>during</w:t>
      </w:r>
      <w:r w:rsidR="00457B99" w:rsidRPr="001D0B14">
        <w:rPr>
          <w:i/>
          <w:iCs/>
        </w:rPr>
        <w:t xml:space="preserve"> snack. Does that feel like something you could keep doing this week?</w:t>
      </w:r>
      <w:r>
        <w:rPr>
          <w:i/>
          <w:iCs/>
        </w:rPr>
        <w:t>”</w:t>
      </w:r>
    </w:p>
    <w:p w14:paraId="2AC65A96" w14:textId="79127DE9" w:rsidR="3D5AB9F9" w:rsidRDefault="743ABFB3" w:rsidP="00CC3EF3">
      <w:pPr>
        <w:pStyle w:val="ListParagraph"/>
        <w:numPr>
          <w:ilvl w:val="0"/>
          <w:numId w:val="8"/>
        </w:numPr>
        <w:spacing w:before="120" w:after="120" w:line="240" w:lineRule="auto"/>
      </w:pPr>
      <w:r w:rsidRPr="00945A04">
        <w:rPr>
          <w:b/>
          <w:bCs/>
        </w:rPr>
        <w:t>Reflection</w:t>
      </w:r>
      <w:r w:rsidR="00945A04">
        <w:rPr>
          <w:b/>
          <w:bCs/>
        </w:rPr>
        <w:t xml:space="preserve">: </w:t>
      </w:r>
      <w:r w:rsidR="06F70DF7">
        <w:t>In reflection, the coach p</w:t>
      </w:r>
      <w:r w:rsidR="3D5AB9F9">
        <w:t>rompts caregivers to analyze their own actions and their child's responses to problem-</w:t>
      </w:r>
      <w:proofErr w:type="gramStart"/>
      <w:r w:rsidR="3D5AB9F9">
        <w:t>solve</w:t>
      </w:r>
      <w:proofErr w:type="gramEnd"/>
      <w:r w:rsidR="3D5AB9F9">
        <w:t xml:space="preserve"> independently. By centering questions around the caregiver’s specific goals and insights, the practitioner systematically builds their independent brainstorming capacity. This ensures caregivers realize their own capability to solve developmental challenges both between weekly visits and after the intervention services end. </w:t>
      </w:r>
    </w:p>
    <w:p w14:paraId="2EB37378" w14:textId="2E0BA70A" w:rsidR="3D5AB9F9" w:rsidRDefault="3D5AB9F9" w:rsidP="00CC3EF3">
      <w:pPr>
        <w:pStyle w:val="ListParagraph"/>
        <w:numPr>
          <w:ilvl w:val="0"/>
          <w:numId w:val="2"/>
        </w:numPr>
        <w:spacing w:before="120" w:after="120" w:line="240" w:lineRule="auto"/>
        <w:rPr>
          <w:b/>
          <w:bCs/>
        </w:rPr>
      </w:pPr>
      <w:r>
        <w:t xml:space="preserve">What do you think went differently when you </w:t>
      </w:r>
      <w:r w:rsidR="21BB1768">
        <w:t>apply [STRATEGY]</w:t>
      </w:r>
      <w:r>
        <w:t>?</w:t>
      </w:r>
    </w:p>
    <w:p w14:paraId="62E2BB0D" w14:textId="6D01E63F" w:rsidR="3D5AB9F9" w:rsidRDefault="3D5AB9F9" w:rsidP="00CC3EF3">
      <w:pPr>
        <w:pStyle w:val="ListParagraph"/>
        <w:numPr>
          <w:ilvl w:val="0"/>
          <w:numId w:val="2"/>
        </w:numPr>
        <w:spacing w:before="120" w:after="120" w:line="240" w:lineRule="auto"/>
      </w:pPr>
      <w:r>
        <w:t xml:space="preserve">How do you feel </w:t>
      </w:r>
      <w:r w:rsidR="50250BBC">
        <w:t>[CHILD]</w:t>
      </w:r>
      <w:r>
        <w:t xml:space="preserve"> was trying to communicate with you just now when </w:t>
      </w:r>
      <w:r w:rsidR="6C2C4537">
        <w:t>[CHILD] does [BEHAVIOR]?</w:t>
      </w:r>
    </w:p>
    <w:p w14:paraId="5327A03D" w14:textId="7973A727" w:rsidR="2EE459D8" w:rsidRDefault="3D5AB9F9" w:rsidP="00CC3EF3">
      <w:pPr>
        <w:pStyle w:val="ListParagraph"/>
        <w:numPr>
          <w:ilvl w:val="0"/>
          <w:numId w:val="2"/>
        </w:numPr>
        <w:spacing w:before="120" w:after="120" w:line="240" w:lineRule="auto"/>
      </w:pPr>
      <w:r>
        <w:t>What else do you think you can try after our conversation about</w:t>
      </w:r>
      <w:r w:rsidR="76784222">
        <w:t xml:space="preserve"> [TOPIC/STRATEGY]</w:t>
      </w:r>
      <w:r>
        <w:t>?</w:t>
      </w:r>
    </w:p>
    <w:p w14:paraId="2DDB1686" w14:textId="77777777" w:rsidR="00945A04" w:rsidRDefault="00945A04" w:rsidP="00CC3EF3">
      <w:pPr>
        <w:pStyle w:val="Heading1"/>
      </w:pPr>
      <w:proofErr w:type="gramStart"/>
      <w:r w:rsidRPr="00945A04">
        <w:t>Microteach</w:t>
      </w:r>
      <w:proofErr w:type="gramEnd"/>
      <w:r w:rsidRPr="00945A04">
        <w:t xml:space="preserve"> Instructions</w:t>
      </w:r>
    </w:p>
    <w:p w14:paraId="432838DF" w14:textId="68D984FA" w:rsidR="10536A49" w:rsidRPr="00945A04" w:rsidRDefault="10536A49" w:rsidP="00CC3EF3">
      <w:pPr>
        <w:pStyle w:val="ListParagraph"/>
        <w:numPr>
          <w:ilvl w:val="0"/>
          <w:numId w:val="1"/>
        </w:numPr>
        <w:spacing w:before="120" w:after="120" w:line="240" w:lineRule="auto"/>
        <w:rPr>
          <w:rFonts w:ascii="Calibri" w:hAnsi="Calibri" w:cs="Calibri"/>
        </w:rPr>
      </w:pPr>
      <w:r w:rsidRPr="00945A04">
        <w:rPr>
          <w:rFonts w:ascii="Calibri" w:hAnsi="Calibri" w:cs="Calibri"/>
        </w:rPr>
        <w:t>Choose a coaching framework you would like to follow</w:t>
      </w:r>
      <w:r w:rsidR="797E9429" w:rsidRPr="00945A04">
        <w:rPr>
          <w:rFonts w:ascii="Calibri" w:hAnsi="Calibri" w:cs="Calibri"/>
        </w:rPr>
        <w:t xml:space="preserve"> (from the table above)</w:t>
      </w:r>
      <w:r w:rsidRPr="00945A04">
        <w:rPr>
          <w:rFonts w:ascii="Calibri" w:hAnsi="Calibri" w:cs="Calibri"/>
        </w:rPr>
        <w:t xml:space="preserve">. </w:t>
      </w:r>
    </w:p>
    <w:p w14:paraId="7A65EFB6" w14:textId="7F4B9EA2" w:rsidR="6E204646" w:rsidRPr="00945A04" w:rsidRDefault="6E204646" w:rsidP="00CC3EF3">
      <w:pPr>
        <w:pStyle w:val="ListParagraph"/>
        <w:numPr>
          <w:ilvl w:val="0"/>
          <w:numId w:val="1"/>
        </w:numPr>
        <w:spacing w:before="120" w:after="120" w:line="240" w:lineRule="auto"/>
        <w:rPr>
          <w:rFonts w:ascii="Calibri" w:hAnsi="Calibri" w:cs="Calibri"/>
        </w:rPr>
      </w:pPr>
      <w:r w:rsidRPr="00945A04">
        <w:rPr>
          <w:rFonts w:ascii="Calibri" w:hAnsi="Calibri" w:cs="Calibri"/>
        </w:rPr>
        <w:lastRenderedPageBreak/>
        <w:t>Figure out how you will move from each phase of the coaching process. It is also very helpful to think about how you will encourage/support the caregiver to practice with the child during the session</w:t>
      </w:r>
      <w:r w:rsidR="7DD9638B" w:rsidRPr="00945A04">
        <w:rPr>
          <w:rFonts w:ascii="Calibri" w:hAnsi="Calibri" w:cs="Calibri"/>
        </w:rPr>
        <w:t xml:space="preserve"> (see introductory statements/questions)</w:t>
      </w:r>
      <w:r w:rsidRPr="00945A04">
        <w:rPr>
          <w:rFonts w:ascii="Calibri" w:hAnsi="Calibri" w:cs="Calibri"/>
        </w:rPr>
        <w:t xml:space="preserve">. </w:t>
      </w:r>
    </w:p>
    <w:p w14:paraId="2BEDF728" w14:textId="7DAFB51B" w:rsidR="10536A49" w:rsidRPr="00945A04" w:rsidRDefault="10536A49" w:rsidP="00CC3EF3">
      <w:pPr>
        <w:pStyle w:val="ListParagraph"/>
        <w:numPr>
          <w:ilvl w:val="0"/>
          <w:numId w:val="1"/>
        </w:numPr>
        <w:spacing w:before="120" w:after="120" w:line="240" w:lineRule="auto"/>
        <w:rPr>
          <w:rFonts w:ascii="Calibri" w:hAnsi="Calibri" w:cs="Calibri"/>
        </w:rPr>
      </w:pPr>
      <w:r w:rsidRPr="00945A04">
        <w:rPr>
          <w:rFonts w:ascii="Calibri" w:hAnsi="Calibri" w:cs="Calibri"/>
        </w:rPr>
        <w:t>After the session, write down statements</w:t>
      </w:r>
      <w:r w:rsidR="0ED771FD" w:rsidRPr="00945A04">
        <w:rPr>
          <w:rFonts w:ascii="Calibri" w:hAnsi="Calibri" w:cs="Calibri"/>
        </w:rPr>
        <w:t xml:space="preserve">, </w:t>
      </w:r>
      <w:r w:rsidRPr="00945A04">
        <w:rPr>
          <w:rFonts w:ascii="Calibri" w:hAnsi="Calibri" w:cs="Calibri"/>
        </w:rPr>
        <w:t>questions</w:t>
      </w:r>
      <w:r w:rsidR="59D45E48" w:rsidRPr="00945A04">
        <w:rPr>
          <w:rFonts w:ascii="Calibri" w:hAnsi="Calibri" w:cs="Calibri"/>
        </w:rPr>
        <w:t>, and coaching strategies</w:t>
      </w:r>
      <w:r w:rsidRPr="00945A04">
        <w:rPr>
          <w:rFonts w:ascii="Calibri" w:hAnsi="Calibri" w:cs="Calibri"/>
        </w:rPr>
        <w:t xml:space="preserve"> you used that worked well</w:t>
      </w:r>
      <w:r w:rsidR="28959C56" w:rsidRPr="00945A04">
        <w:rPr>
          <w:rFonts w:ascii="Calibri" w:hAnsi="Calibri" w:cs="Calibri"/>
        </w:rPr>
        <w:t xml:space="preserve"> for you and the family</w:t>
      </w:r>
      <w:r w:rsidR="4ABF87C7" w:rsidRPr="00945A04">
        <w:rPr>
          <w:rFonts w:ascii="Calibri" w:hAnsi="Calibri" w:cs="Calibri"/>
        </w:rPr>
        <w:t>.</w:t>
      </w:r>
    </w:p>
    <w:p w14:paraId="2FCE0A43" w14:textId="5AC3CA6E" w:rsidR="00B92D1E" w:rsidRPr="00CC3EF3" w:rsidRDefault="10536A49" w:rsidP="00CC3EF3">
      <w:pPr>
        <w:pStyle w:val="ListParagraph"/>
        <w:numPr>
          <w:ilvl w:val="0"/>
          <w:numId w:val="1"/>
        </w:numPr>
        <w:spacing w:before="120" w:after="120" w:line="240" w:lineRule="auto"/>
        <w:rPr>
          <w:rFonts w:ascii="Calibri" w:hAnsi="Calibri" w:cs="Calibri"/>
        </w:rPr>
      </w:pPr>
      <w:r w:rsidRPr="00945A04">
        <w:rPr>
          <w:rFonts w:ascii="Calibri" w:hAnsi="Calibri" w:cs="Calibri"/>
        </w:rPr>
        <w:t>After the session, reflect on what additional information you need to continu</w:t>
      </w:r>
      <w:r w:rsidR="3F63EEBF" w:rsidRPr="00945A04">
        <w:rPr>
          <w:rFonts w:ascii="Calibri" w:hAnsi="Calibri" w:cs="Calibri"/>
        </w:rPr>
        <w:t xml:space="preserve">e </w:t>
      </w:r>
      <w:r w:rsidRPr="00945A04">
        <w:rPr>
          <w:rFonts w:ascii="Calibri" w:hAnsi="Calibri" w:cs="Calibri"/>
        </w:rPr>
        <w:t xml:space="preserve">implementing a coaching model. </w:t>
      </w:r>
      <w:r w:rsidR="7B5437B8" w:rsidRPr="00945A04">
        <w:rPr>
          <w:rFonts w:ascii="Calibri" w:hAnsi="Calibri" w:cs="Calibri"/>
        </w:rPr>
        <w:t>Review resources from the coaching framework you’ve selected to help you learn new information.</w:t>
      </w:r>
    </w:p>
    <w:sectPr w:rsidR="00B92D1E" w:rsidRPr="00CC3EF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DFAB4" w14:textId="77777777" w:rsidR="00C25269" w:rsidRDefault="00C25269" w:rsidP="009E67B1">
      <w:pPr>
        <w:spacing w:after="0" w:line="240" w:lineRule="auto"/>
      </w:pPr>
      <w:r>
        <w:separator/>
      </w:r>
    </w:p>
  </w:endnote>
  <w:endnote w:type="continuationSeparator" w:id="0">
    <w:p w14:paraId="20303EE5" w14:textId="77777777" w:rsidR="00C25269" w:rsidRDefault="00C25269" w:rsidP="009E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7F50" w14:textId="2E2B1047" w:rsidR="00CC3EF3" w:rsidRPr="00CC3EF3" w:rsidRDefault="00CC3EF3">
    <w:pPr>
      <w:pStyle w:val="Footer"/>
      <w:rPr>
        <w:rFonts w:ascii="Calibri" w:hAnsi="Calibri" w:cs="Calibri"/>
        <w:i/>
        <w:iCs/>
      </w:rPr>
    </w:pPr>
    <w:r w:rsidRPr="00CC3EF3">
      <w:rPr>
        <w:rFonts w:ascii="Calibri" w:hAnsi="Calibri" w:cs="Calibri"/>
        <w:i/>
        <w:iCs/>
      </w:rPr>
      <w:t>Revised 9/</w:t>
    </w:r>
    <w:r w:rsidR="00AE10B7">
      <w:rPr>
        <w:rFonts w:ascii="Calibri" w:hAnsi="Calibri" w:cs="Calibri"/>
        <w:i/>
        <w:iCs/>
      </w:rPr>
      <w:t>4</w:t>
    </w:r>
    <w:r w:rsidRPr="00CC3EF3">
      <w:rPr>
        <w:rFonts w:ascii="Calibri" w:hAnsi="Calibri" w:cs="Calibri"/>
        <w:i/>
        <w:iC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32A9" w14:textId="77777777" w:rsidR="00C25269" w:rsidRDefault="00C25269" w:rsidP="009E67B1">
      <w:pPr>
        <w:spacing w:after="0" w:line="240" w:lineRule="auto"/>
      </w:pPr>
      <w:r>
        <w:separator/>
      </w:r>
    </w:p>
  </w:footnote>
  <w:footnote w:type="continuationSeparator" w:id="0">
    <w:p w14:paraId="6CFF8DB3" w14:textId="77777777" w:rsidR="00C25269" w:rsidRDefault="00C25269" w:rsidP="009E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96141116"/>
      <w:docPartObj>
        <w:docPartGallery w:val="Page Numbers (Top of Page)"/>
        <w:docPartUnique/>
      </w:docPartObj>
    </w:sdtPr>
    <w:sdtEndPr>
      <w:rPr>
        <w:noProof/>
      </w:rPr>
    </w:sdtEndPr>
    <w:sdtContent>
      <w:p w14:paraId="659D9987" w14:textId="43D8A54D" w:rsidR="00AE10B7" w:rsidRPr="00AE10B7" w:rsidRDefault="00AE10B7">
        <w:pPr>
          <w:pStyle w:val="Header"/>
          <w:jc w:val="right"/>
          <w:rPr>
            <w:rFonts w:ascii="Calibri" w:hAnsi="Calibri" w:cs="Calibri"/>
          </w:rPr>
        </w:pPr>
        <w:r w:rsidRPr="00AE10B7">
          <w:rPr>
            <w:rFonts w:ascii="Calibri" w:hAnsi="Calibri" w:cs="Calibri"/>
          </w:rPr>
          <w:fldChar w:fldCharType="begin"/>
        </w:r>
        <w:r w:rsidRPr="00AE10B7">
          <w:rPr>
            <w:rFonts w:ascii="Calibri" w:hAnsi="Calibri" w:cs="Calibri"/>
          </w:rPr>
          <w:instrText xml:space="preserve"> PAGE   \* MERGEFORMAT </w:instrText>
        </w:r>
        <w:r w:rsidRPr="00AE10B7">
          <w:rPr>
            <w:rFonts w:ascii="Calibri" w:hAnsi="Calibri" w:cs="Calibri"/>
          </w:rPr>
          <w:fldChar w:fldCharType="separate"/>
        </w:r>
        <w:r w:rsidRPr="00AE10B7">
          <w:rPr>
            <w:rFonts w:ascii="Calibri" w:hAnsi="Calibri" w:cs="Calibri"/>
            <w:noProof/>
          </w:rPr>
          <w:t>2</w:t>
        </w:r>
        <w:r w:rsidRPr="00AE10B7">
          <w:rPr>
            <w:rFonts w:ascii="Calibri" w:hAnsi="Calibri" w:cs="Calibri"/>
            <w:noProof/>
          </w:rPr>
          <w:fldChar w:fldCharType="end"/>
        </w:r>
      </w:p>
    </w:sdtContent>
  </w:sdt>
  <w:p w14:paraId="28457567" w14:textId="77777777" w:rsidR="00AE10B7" w:rsidRDefault="00AE10B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5732"/>
    <w:multiLevelType w:val="hybridMultilevel"/>
    <w:tmpl w:val="E0B2A7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DE36172"/>
    <w:multiLevelType w:val="hybridMultilevel"/>
    <w:tmpl w:val="245E7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E22F4"/>
    <w:multiLevelType w:val="hybridMultilevel"/>
    <w:tmpl w:val="2A6A87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54FFB8D"/>
    <w:multiLevelType w:val="hybridMultilevel"/>
    <w:tmpl w:val="2E583048"/>
    <w:lvl w:ilvl="0" w:tplc="B75CD986">
      <w:start w:val="1"/>
      <w:numFmt w:val="decimal"/>
      <w:lvlText w:val="%1."/>
      <w:lvlJc w:val="left"/>
      <w:pPr>
        <w:ind w:left="720" w:hanging="360"/>
      </w:pPr>
    </w:lvl>
    <w:lvl w:ilvl="1" w:tplc="A19C4A90">
      <w:start w:val="1"/>
      <w:numFmt w:val="lowerLetter"/>
      <w:lvlText w:val="%2."/>
      <w:lvlJc w:val="left"/>
      <w:pPr>
        <w:ind w:left="1440" w:hanging="360"/>
      </w:pPr>
    </w:lvl>
    <w:lvl w:ilvl="2" w:tplc="FC3ACC54">
      <w:start w:val="1"/>
      <w:numFmt w:val="lowerRoman"/>
      <w:lvlText w:val="%3."/>
      <w:lvlJc w:val="right"/>
      <w:pPr>
        <w:ind w:left="2160" w:hanging="180"/>
      </w:pPr>
    </w:lvl>
    <w:lvl w:ilvl="3" w:tplc="45C05676">
      <w:start w:val="1"/>
      <w:numFmt w:val="decimal"/>
      <w:lvlText w:val="%4."/>
      <w:lvlJc w:val="left"/>
      <w:pPr>
        <w:ind w:left="2880" w:hanging="360"/>
      </w:pPr>
    </w:lvl>
    <w:lvl w:ilvl="4" w:tplc="3F1C6084">
      <w:start w:val="1"/>
      <w:numFmt w:val="lowerLetter"/>
      <w:lvlText w:val="%5."/>
      <w:lvlJc w:val="left"/>
      <w:pPr>
        <w:ind w:left="3600" w:hanging="360"/>
      </w:pPr>
    </w:lvl>
    <w:lvl w:ilvl="5" w:tplc="1F4039C6">
      <w:start w:val="1"/>
      <w:numFmt w:val="lowerRoman"/>
      <w:lvlText w:val="%6."/>
      <w:lvlJc w:val="right"/>
      <w:pPr>
        <w:ind w:left="4320" w:hanging="180"/>
      </w:pPr>
    </w:lvl>
    <w:lvl w:ilvl="6" w:tplc="D0920472">
      <w:start w:val="1"/>
      <w:numFmt w:val="decimal"/>
      <w:lvlText w:val="%7."/>
      <w:lvlJc w:val="left"/>
      <w:pPr>
        <w:ind w:left="5040" w:hanging="360"/>
      </w:pPr>
    </w:lvl>
    <w:lvl w:ilvl="7" w:tplc="FD86A938">
      <w:start w:val="1"/>
      <w:numFmt w:val="lowerLetter"/>
      <w:lvlText w:val="%8."/>
      <w:lvlJc w:val="left"/>
      <w:pPr>
        <w:ind w:left="5760" w:hanging="360"/>
      </w:pPr>
    </w:lvl>
    <w:lvl w:ilvl="8" w:tplc="38B03168">
      <w:start w:val="1"/>
      <w:numFmt w:val="lowerRoman"/>
      <w:lvlText w:val="%9."/>
      <w:lvlJc w:val="right"/>
      <w:pPr>
        <w:ind w:left="6480" w:hanging="180"/>
      </w:pPr>
    </w:lvl>
  </w:abstractNum>
  <w:abstractNum w:abstractNumId="4" w15:restartNumberingAfterBreak="0">
    <w:nsid w:val="2C0E52E7"/>
    <w:multiLevelType w:val="hybridMultilevel"/>
    <w:tmpl w:val="8302567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7769FD"/>
    <w:multiLevelType w:val="hybridMultilevel"/>
    <w:tmpl w:val="95A8D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1E2589"/>
    <w:multiLevelType w:val="hybridMultilevel"/>
    <w:tmpl w:val="716C95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F64CD3"/>
    <w:multiLevelType w:val="hybridMultilevel"/>
    <w:tmpl w:val="793EA140"/>
    <w:lvl w:ilvl="0" w:tplc="04090001">
      <w:start w:val="1"/>
      <w:numFmt w:val="bullet"/>
      <w:lvlText w:val=""/>
      <w:lvlJc w:val="left"/>
      <w:pPr>
        <w:ind w:left="2160" w:hanging="360"/>
      </w:pPr>
      <w:rPr>
        <w:rFonts w:ascii="Symbol" w:hAnsi="Symbol" w:hint="default"/>
        <w:b/>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41423AB1"/>
    <w:multiLevelType w:val="hybridMultilevel"/>
    <w:tmpl w:val="AB4646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6330CA"/>
    <w:multiLevelType w:val="hybridMultilevel"/>
    <w:tmpl w:val="BE185760"/>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EF1876"/>
    <w:multiLevelType w:val="hybridMultilevel"/>
    <w:tmpl w:val="33EE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B30FDE"/>
    <w:multiLevelType w:val="hybridMultilevel"/>
    <w:tmpl w:val="567C61E4"/>
    <w:lvl w:ilvl="0" w:tplc="CD16625E">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8C21EC4"/>
    <w:multiLevelType w:val="hybridMultilevel"/>
    <w:tmpl w:val="5B94DAAE"/>
    <w:lvl w:ilvl="0" w:tplc="03B2219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B524E9"/>
    <w:multiLevelType w:val="hybridMultilevel"/>
    <w:tmpl w:val="53F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4053779">
    <w:abstractNumId w:val="3"/>
  </w:num>
  <w:num w:numId="2" w16cid:durableId="780689682">
    <w:abstractNumId w:val="6"/>
  </w:num>
  <w:num w:numId="3" w16cid:durableId="950164000">
    <w:abstractNumId w:val="4"/>
  </w:num>
  <w:num w:numId="4" w16cid:durableId="620764907">
    <w:abstractNumId w:val="11"/>
  </w:num>
  <w:num w:numId="5" w16cid:durableId="967784785">
    <w:abstractNumId w:val="2"/>
  </w:num>
  <w:num w:numId="6" w16cid:durableId="202713831">
    <w:abstractNumId w:val="0"/>
  </w:num>
  <w:num w:numId="7" w16cid:durableId="2111385864">
    <w:abstractNumId w:val="7"/>
  </w:num>
  <w:num w:numId="8" w16cid:durableId="613096109">
    <w:abstractNumId w:val="12"/>
  </w:num>
  <w:num w:numId="9" w16cid:durableId="639462138">
    <w:abstractNumId w:val="8"/>
  </w:num>
  <w:num w:numId="10" w16cid:durableId="232203057">
    <w:abstractNumId w:val="5"/>
  </w:num>
  <w:num w:numId="11" w16cid:durableId="1785883644">
    <w:abstractNumId w:val="9"/>
  </w:num>
  <w:num w:numId="12" w16cid:durableId="1877355151">
    <w:abstractNumId w:val="13"/>
  </w:num>
  <w:num w:numId="13" w16cid:durableId="2069957951">
    <w:abstractNumId w:val="10"/>
  </w:num>
  <w:num w:numId="14" w16cid:durableId="110784099">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B1"/>
    <w:rsid w:val="0003707B"/>
    <w:rsid w:val="0006003C"/>
    <w:rsid w:val="001011C6"/>
    <w:rsid w:val="001141A1"/>
    <w:rsid w:val="00114CED"/>
    <w:rsid w:val="00143B1A"/>
    <w:rsid w:val="00161359"/>
    <w:rsid w:val="001D0B14"/>
    <w:rsid w:val="00235F03"/>
    <w:rsid w:val="0033588D"/>
    <w:rsid w:val="0033B9A2"/>
    <w:rsid w:val="003C15C6"/>
    <w:rsid w:val="003F1C2F"/>
    <w:rsid w:val="00404B44"/>
    <w:rsid w:val="00457B99"/>
    <w:rsid w:val="00487C74"/>
    <w:rsid w:val="004C45D9"/>
    <w:rsid w:val="005307D5"/>
    <w:rsid w:val="00581622"/>
    <w:rsid w:val="005C3BA2"/>
    <w:rsid w:val="00607CC6"/>
    <w:rsid w:val="006879E4"/>
    <w:rsid w:val="0072FDA7"/>
    <w:rsid w:val="00743DAE"/>
    <w:rsid w:val="00766EBF"/>
    <w:rsid w:val="007A2D7B"/>
    <w:rsid w:val="007D4355"/>
    <w:rsid w:val="00832241"/>
    <w:rsid w:val="00833177"/>
    <w:rsid w:val="008331EA"/>
    <w:rsid w:val="0084756E"/>
    <w:rsid w:val="008E156B"/>
    <w:rsid w:val="008E571A"/>
    <w:rsid w:val="009312A1"/>
    <w:rsid w:val="00945A04"/>
    <w:rsid w:val="009A4AE8"/>
    <w:rsid w:val="009E67B1"/>
    <w:rsid w:val="00A745BF"/>
    <w:rsid w:val="00A832C4"/>
    <w:rsid w:val="00A91DED"/>
    <w:rsid w:val="00AA2533"/>
    <w:rsid w:val="00AB32C4"/>
    <w:rsid w:val="00AE10B7"/>
    <w:rsid w:val="00B32E4B"/>
    <w:rsid w:val="00B84AFB"/>
    <w:rsid w:val="00B92D1E"/>
    <w:rsid w:val="00BA0EF2"/>
    <w:rsid w:val="00C25269"/>
    <w:rsid w:val="00C33384"/>
    <w:rsid w:val="00C47290"/>
    <w:rsid w:val="00C729C8"/>
    <w:rsid w:val="00C9442E"/>
    <w:rsid w:val="00CA4444"/>
    <w:rsid w:val="00CA56B1"/>
    <w:rsid w:val="00CB4B6B"/>
    <w:rsid w:val="00CC3EF3"/>
    <w:rsid w:val="00CC45E4"/>
    <w:rsid w:val="00D03489"/>
    <w:rsid w:val="00D050D0"/>
    <w:rsid w:val="00D41FDB"/>
    <w:rsid w:val="00DC6DD3"/>
    <w:rsid w:val="00E15A15"/>
    <w:rsid w:val="00F11D08"/>
    <w:rsid w:val="01279668"/>
    <w:rsid w:val="01778105"/>
    <w:rsid w:val="01BF338B"/>
    <w:rsid w:val="024C5ABE"/>
    <w:rsid w:val="028353B7"/>
    <w:rsid w:val="02A6AA7A"/>
    <w:rsid w:val="02D093AB"/>
    <w:rsid w:val="0319974F"/>
    <w:rsid w:val="0323EB0A"/>
    <w:rsid w:val="038510D0"/>
    <w:rsid w:val="046A6934"/>
    <w:rsid w:val="04A97D53"/>
    <w:rsid w:val="055DD1F9"/>
    <w:rsid w:val="0594A77C"/>
    <w:rsid w:val="059A7E82"/>
    <w:rsid w:val="065120DF"/>
    <w:rsid w:val="06ED81E4"/>
    <w:rsid w:val="06F70DF7"/>
    <w:rsid w:val="07C1F6F6"/>
    <w:rsid w:val="07FD2832"/>
    <w:rsid w:val="08A3CC0A"/>
    <w:rsid w:val="08D5258D"/>
    <w:rsid w:val="0956CD5F"/>
    <w:rsid w:val="09F52721"/>
    <w:rsid w:val="0A71A3F2"/>
    <w:rsid w:val="0A8A502B"/>
    <w:rsid w:val="0AE273C2"/>
    <w:rsid w:val="0BEC9DC0"/>
    <w:rsid w:val="0C036C72"/>
    <w:rsid w:val="0C0C4566"/>
    <w:rsid w:val="0C947A88"/>
    <w:rsid w:val="0CC8EA97"/>
    <w:rsid w:val="0CD69EE2"/>
    <w:rsid w:val="0D190D45"/>
    <w:rsid w:val="0D6EA6FD"/>
    <w:rsid w:val="0E0EC8C4"/>
    <w:rsid w:val="0E116C19"/>
    <w:rsid w:val="0E24D962"/>
    <w:rsid w:val="0E54D807"/>
    <w:rsid w:val="0E8DD703"/>
    <w:rsid w:val="0ED771FD"/>
    <w:rsid w:val="0EEBEDD8"/>
    <w:rsid w:val="0F1F1D33"/>
    <w:rsid w:val="0F602E9B"/>
    <w:rsid w:val="10468CDD"/>
    <w:rsid w:val="10514179"/>
    <w:rsid w:val="10536A49"/>
    <w:rsid w:val="10890651"/>
    <w:rsid w:val="10E293A4"/>
    <w:rsid w:val="11106B44"/>
    <w:rsid w:val="1116D15D"/>
    <w:rsid w:val="11281AF1"/>
    <w:rsid w:val="11413286"/>
    <w:rsid w:val="117E1087"/>
    <w:rsid w:val="118BB777"/>
    <w:rsid w:val="11C70C8F"/>
    <w:rsid w:val="123CE429"/>
    <w:rsid w:val="1293DD25"/>
    <w:rsid w:val="12E6BC9A"/>
    <w:rsid w:val="13195E0D"/>
    <w:rsid w:val="136F1BD4"/>
    <w:rsid w:val="13731601"/>
    <w:rsid w:val="138DC650"/>
    <w:rsid w:val="1418BEE9"/>
    <w:rsid w:val="144978E1"/>
    <w:rsid w:val="15151EC0"/>
    <w:rsid w:val="152B9FDC"/>
    <w:rsid w:val="1535F041"/>
    <w:rsid w:val="15B7C538"/>
    <w:rsid w:val="15D96D0A"/>
    <w:rsid w:val="15F0B3CA"/>
    <w:rsid w:val="163F13FB"/>
    <w:rsid w:val="164166DD"/>
    <w:rsid w:val="167236AE"/>
    <w:rsid w:val="170D35A0"/>
    <w:rsid w:val="1759A4B7"/>
    <w:rsid w:val="176E46C9"/>
    <w:rsid w:val="17768073"/>
    <w:rsid w:val="17F899E5"/>
    <w:rsid w:val="182814F6"/>
    <w:rsid w:val="185A6A1D"/>
    <w:rsid w:val="1878BED9"/>
    <w:rsid w:val="1882A689"/>
    <w:rsid w:val="18FCDE66"/>
    <w:rsid w:val="190AB837"/>
    <w:rsid w:val="1922459D"/>
    <w:rsid w:val="194FF6A6"/>
    <w:rsid w:val="19639125"/>
    <w:rsid w:val="19B70FE3"/>
    <w:rsid w:val="19BE54AB"/>
    <w:rsid w:val="19BFFBEC"/>
    <w:rsid w:val="19E70BF1"/>
    <w:rsid w:val="1AB7EAF2"/>
    <w:rsid w:val="1ACC9285"/>
    <w:rsid w:val="1B1758FB"/>
    <w:rsid w:val="1B330ADF"/>
    <w:rsid w:val="1BB53022"/>
    <w:rsid w:val="1C46FEAF"/>
    <w:rsid w:val="1CCA465A"/>
    <w:rsid w:val="1CDBD9F5"/>
    <w:rsid w:val="1CE05806"/>
    <w:rsid w:val="1D00F4FE"/>
    <w:rsid w:val="1D0D1385"/>
    <w:rsid w:val="1D739495"/>
    <w:rsid w:val="1E83BC1F"/>
    <w:rsid w:val="1E87B719"/>
    <w:rsid w:val="1FF2FB0B"/>
    <w:rsid w:val="20BD0C4D"/>
    <w:rsid w:val="2141E1BF"/>
    <w:rsid w:val="2164F087"/>
    <w:rsid w:val="217ACFD2"/>
    <w:rsid w:val="21AB4C04"/>
    <w:rsid w:val="21BB1768"/>
    <w:rsid w:val="220D579F"/>
    <w:rsid w:val="222D8A1F"/>
    <w:rsid w:val="2251EA00"/>
    <w:rsid w:val="228F76A6"/>
    <w:rsid w:val="23002E6E"/>
    <w:rsid w:val="23950317"/>
    <w:rsid w:val="23B8C11D"/>
    <w:rsid w:val="242513A8"/>
    <w:rsid w:val="24F2BACD"/>
    <w:rsid w:val="2573FBE2"/>
    <w:rsid w:val="2599999F"/>
    <w:rsid w:val="2682F880"/>
    <w:rsid w:val="27178630"/>
    <w:rsid w:val="2758635A"/>
    <w:rsid w:val="2792CDFF"/>
    <w:rsid w:val="27D7E474"/>
    <w:rsid w:val="27E24D2C"/>
    <w:rsid w:val="28265CC0"/>
    <w:rsid w:val="28959C56"/>
    <w:rsid w:val="28A6960E"/>
    <w:rsid w:val="28D8B645"/>
    <w:rsid w:val="28ED4843"/>
    <w:rsid w:val="293BC769"/>
    <w:rsid w:val="2948CB3A"/>
    <w:rsid w:val="29A17663"/>
    <w:rsid w:val="29F6445B"/>
    <w:rsid w:val="2A2767EF"/>
    <w:rsid w:val="2A31E44F"/>
    <w:rsid w:val="2AA37466"/>
    <w:rsid w:val="2B096E2E"/>
    <w:rsid w:val="2B531352"/>
    <w:rsid w:val="2B90549F"/>
    <w:rsid w:val="2C830195"/>
    <w:rsid w:val="2CE58163"/>
    <w:rsid w:val="2CEDAB86"/>
    <w:rsid w:val="2D03DD61"/>
    <w:rsid w:val="2D869F15"/>
    <w:rsid w:val="2DCD4767"/>
    <w:rsid w:val="2E6D5A1F"/>
    <w:rsid w:val="2E87EF0C"/>
    <w:rsid w:val="2E9B6006"/>
    <w:rsid w:val="2EDE7BDD"/>
    <w:rsid w:val="2EE459D8"/>
    <w:rsid w:val="2FE2CBE1"/>
    <w:rsid w:val="300C1FD2"/>
    <w:rsid w:val="30C8DE28"/>
    <w:rsid w:val="316425CA"/>
    <w:rsid w:val="3183B0E7"/>
    <w:rsid w:val="31F157FC"/>
    <w:rsid w:val="3220027A"/>
    <w:rsid w:val="32C73A6F"/>
    <w:rsid w:val="32E7D743"/>
    <w:rsid w:val="33293B0E"/>
    <w:rsid w:val="339863B2"/>
    <w:rsid w:val="33F20915"/>
    <w:rsid w:val="344830EE"/>
    <w:rsid w:val="349B1406"/>
    <w:rsid w:val="34C5EAC6"/>
    <w:rsid w:val="35E4F4C7"/>
    <w:rsid w:val="36FE18F5"/>
    <w:rsid w:val="374C08C5"/>
    <w:rsid w:val="3773975F"/>
    <w:rsid w:val="377BE013"/>
    <w:rsid w:val="3781C14E"/>
    <w:rsid w:val="3852919B"/>
    <w:rsid w:val="3883EFB0"/>
    <w:rsid w:val="38A52364"/>
    <w:rsid w:val="3913A312"/>
    <w:rsid w:val="3931A4C8"/>
    <w:rsid w:val="39692E08"/>
    <w:rsid w:val="399F4A0D"/>
    <w:rsid w:val="39A21737"/>
    <w:rsid w:val="39B700AD"/>
    <w:rsid w:val="39F35DEE"/>
    <w:rsid w:val="3A46DCF8"/>
    <w:rsid w:val="3A772456"/>
    <w:rsid w:val="3AA5FF54"/>
    <w:rsid w:val="3B5033B1"/>
    <w:rsid w:val="3BA1FA4C"/>
    <w:rsid w:val="3C1F2731"/>
    <w:rsid w:val="3C5658B8"/>
    <w:rsid w:val="3D5AB9F9"/>
    <w:rsid w:val="3DEBCEA6"/>
    <w:rsid w:val="3E1343EC"/>
    <w:rsid w:val="3E26355C"/>
    <w:rsid w:val="3E580DC3"/>
    <w:rsid w:val="3ECC2258"/>
    <w:rsid w:val="3F069D98"/>
    <w:rsid w:val="3F4DF961"/>
    <w:rsid w:val="3F63EEBF"/>
    <w:rsid w:val="3FDB4DC5"/>
    <w:rsid w:val="40387A52"/>
    <w:rsid w:val="4087E0D3"/>
    <w:rsid w:val="4164B220"/>
    <w:rsid w:val="41675FFD"/>
    <w:rsid w:val="41A97134"/>
    <w:rsid w:val="427F23DB"/>
    <w:rsid w:val="42B01932"/>
    <w:rsid w:val="430DE82D"/>
    <w:rsid w:val="436F54AC"/>
    <w:rsid w:val="43B848E0"/>
    <w:rsid w:val="44EAC4CB"/>
    <w:rsid w:val="44FBE0C4"/>
    <w:rsid w:val="450EB1CB"/>
    <w:rsid w:val="45F0829E"/>
    <w:rsid w:val="46A96F47"/>
    <w:rsid w:val="46E7F760"/>
    <w:rsid w:val="472B1ACA"/>
    <w:rsid w:val="47379D87"/>
    <w:rsid w:val="477CA604"/>
    <w:rsid w:val="477EBA57"/>
    <w:rsid w:val="47AFF858"/>
    <w:rsid w:val="47B19937"/>
    <w:rsid w:val="48030DAC"/>
    <w:rsid w:val="48608DBB"/>
    <w:rsid w:val="48A8AD60"/>
    <w:rsid w:val="4971E90A"/>
    <w:rsid w:val="497AF340"/>
    <w:rsid w:val="498076F8"/>
    <w:rsid w:val="49E77DE4"/>
    <w:rsid w:val="4A4A5AE6"/>
    <w:rsid w:val="4A961896"/>
    <w:rsid w:val="4ABF87C7"/>
    <w:rsid w:val="4AC51512"/>
    <w:rsid w:val="4B039D13"/>
    <w:rsid w:val="4B2F6903"/>
    <w:rsid w:val="4B71E59E"/>
    <w:rsid w:val="4CC1A820"/>
    <w:rsid w:val="4CD38F1C"/>
    <w:rsid w:val="4DAA04E6"/>
    <w:rsid w:val="4DADDBF1"/>
    <w:rsid w:val="4DB96569"/>
    <w:rsid w:val="4DCB0798"/>
    <w:rsid w:val="4DD611A8"/>
    <w:rsid w:val="4DEAF708"/>
    <w:rsid w:val="4DF841C7"/>
    <w:rsid w:val="4E0E2249"/>
    <w:rsid w:val="4E12EA27"/>
    <w:rsid w:val="4E37F4C4"/>
    <w:rsid w:val="4EDE8AD7"/>
    <w:rsid w:val="4F250820"/>
    <w:rsid w:val="50250BBC"/>
    <w:rsid w:val="50C7438E"/>
    <w:rsid w:val="5146FD91"/>
    <w:rsid w:val="51CC8596"/>
    <w:rsid w:val="51EAE6CA"/>
    <w:rsid w:val="521B21EC"/>
    <w:rsid w:val="5262553B"/>
    <w:rsid w:val="52A5AAD6"/>
    <w:rsid w:val="52D790AF"/>
    <w:rsid w:val="52ED94C1"/>
    <w:rsid w:val="52F45CC4"/>
    <w:rsid w:val="5325AF75"/>
    <w:rsid w:val="5343FDD2"/>
    <w:rsid w:val="53D253E6"/>
    <w:rsid w:val="54706A12"/>
    <w:rsid w:val="549D99F3"/>
    <w:rsid w:val="55127988"/>
    <w:rsid w:val="552DE3D2"/>
    <w:rsid w:val="55464388"/>
    <w:rsid w:val="5562548F"/>
    <w:rsid w:val="55ED1B6F"/>
    <w:rsid w:val="568FDB93"/>
    <w:rsid w:val="56A2A1BA"/>
    <w:rsid w:val="56D2E208"/>
    <w:rsid w:val="577F2F4A"/>
    <w:rsid w:val="57A7CE3C"/>
    <w:rsid w:val="57CB8892"/>
    <w:rsid w:val="588062BE"/>
    <w:rsid w:val="58A65AE2"/>
    <w:rsid w:val="593C82D3"/>
    <w:rsid w:val="599BB286"/>
    <w:rsid w:val="59B736B9"/>
    <w:rsid w:val="59D45E48"/>
    <w:rsid w:val="59D8CD8A"/>
    <w:rsid w:val="5A6B7B42"/>
    <w:rsid w:val="5A7E2571"/>
    <w:rsid w:val="5B3BAD00"/>
    <w:rsid w:val="5B5ACC98"/>
    <w:rsid w:val="5BC4EEA2"/>
    <w:rsid w:val="5BC5C2A7"/>
    <w:rsid w:val="5C14DBE7"/>
    <w:rsid w:val="5C4276CF"/>
    <w:rsid w:val="5C4F9A36"/>
    <w:rsid w:val="5D0AD1A5"/>
    <w:rsid w:val="5D2E93EB"/>
    <w:rsid w:val="5D61B17B"/>
    <w:rsid w:val="5DBB39D0"/>
    <w:rsid w:val="5DC230A7"/>
    <w:rsid w:val="5DEAA592"/>
    <w:rsid w:val="5DF33FBF"/>
    <w:rsid w:val="5E753F76"/>
    <w:rsid w:val="5E7917B4"/>
    <w:rsid w:val="5F6950D7"/>
    <w:rsid w:val="5F701C1A"/>
    <w:rsid w:val="5FC3CAE9"/>
    <w:rsid w:val="60C1F0D9"/>
    <w:rsid w:val="60EE955C"/>
    <w:rsid w:val="60F5278B"/>
    <w:rsid w:val="61175D54"/>
    <w:rsid w:val="6168EFF2"/>
    <w:rsid w:val="61EA1688"/>
    <w:rsid w:val="6257BC31"/>
    <w:rsid w:val="62DBBB1E"/>
    <w:rsid w:val="62DFD209"/>
    <w:rsid w:val="62E01E2D"/>
    <w:rsid w:val="63BDD2F2"/>
    <w:rsid w:val="63C5E1AB"/>
    <w:rsid w:val="63D5A2D5"/>
    <w:rsid w:val="63E68833"/>
    <w:rsid w:val="641BDD0A"/>
    <w:rsid w:val="641C1DC6"/>
    <w:rsid w:val="64A1DD43"/>
    <w:rsid w:val="64CD4B90"/>
    <w:rsid w:val="64DAB340"/>
    <w:rsid w:val="6596CDBD"/>
    <w:rsid w:val="659F4FD9"/>
    <w:rsid w:val="65C020E2"/>
    <w:rsid w:val="65CD9442"/>
    <w:rsid w:val="660668F2"/>
    <w:rsid w:val="66106DC6"/>
    <w:rsid w:val="66246C81"/>
    <w:rsid w:val="6632CF08"/>
    <w:rsid w:val="66C86E5B"/>
    <w:rsid w:val="67174347"/>
    <w:rsid w:val="67514CF9"/>
    <w:rsid w:val="675B0EF1"/>
    <w:rsid w:val="6790E99B"/>
    <w:rsid w:val="67C9C630"/>
    <w:rsid w:val="684CAD08"/>
    <w:rsid w:val="68DB765C"/>
    <w:rsid w:val="68F8048E"/>
    <w:rsid w:val="69062787"/>
    <w:rsid w:val="690B2A6C"/>
    <w:rsid w:val="6933BD2C"/>
    <w:rsid w:val="693E2E8B"/>
    <w:rsid w:val="6993D923"/>
    <w:rsid w:val="699E9768"/>
    <w:rsid w:val="69CDB34A"/>
    <w:rsid w:val="6A106791"/>
    <w:rsid w:val="6A1EAD64"/>
    <w:rsid w:val="6A2C6228"/>
    <w:rsid w:val="6AAE8BCE"/>
    <w:rsid w:val="6B5FA866"/>
    <w:rsid w:val="6B86BFF7"/>
    <w:rsid w:val="6BEB27B6"/>
    <w:rsid w:val="6C1EFD99"/>
    <w:rsid w:val="6C2C4537"/>
    <w:rsid w:val="6C970E5C"/>
    <w:rsid w:val="6D0EBC3D"/>
    <w:rsid w:val="6DE412CE"/>
    <w:rsid w:val="6E028612"/>
    <w:rsid w:val="6E204646"/>
    <w:rsid w:val="6E791BBB"/>
    <w:rsid w:val="6E79D36C"/>
    <w:rsid w:val="6EE76355"/>
    <w:rsid w:val="6F811B7C"/>
    <w:rsid w:val="6F92EFCC"/>
    <w:rsid w:val="6F99C8EF"/>
    <w:rsid w:val="6FFEFA45"/>
    <w:rsid w:val="70605738"/>
    <w:rsid w:val="7079513F"/>
    <w:rsid w:val="70960AEE"/>
    <w:rsid w:val="70B852B3"/>
    <w:rsid w:val="71527082"/>
    <w:rsid w:val="7167C83D"/>
    <w:rsid w:val="71B63AD0"/>
    <w:rsid w:val="7234B463"/>
    <w:rsid w:val="7235DBF7"/>
    <w:rsid w:val="72445672"/>
    <w:rsid w:val="7246F202"/>
    <w:rsid w:val="7259F193"/>
    <w:rsid w:val="7281D32C"/>
    <w:rsid w:val="72C61C4D"/>
    <w:rsid w:val="73CE4A64"/>
    <w:rsid w:val="73FEF3ED"/>
    <w:rsid w:val="743ABFB3"/>
    <w:rsid w:val="7457DF2F"/>
    <w:rsid w:val="74906F68"/>
    <w:rsid w:val="75A7ADD5"/>
    <w:rsid w:val="75B60CB2"/>
    <w:rsid w:val="75EC7D9D"/>
    <w:rsid w:val="762F6C13"/>
    <w:rsid w:val="76784222"/>
    <w:rsid w:val="768E5666"/>
    <w:rsid w:val="76C83015"/>
    <w:rsid w:val="76D80BD5"/>
    <w:rsid w:val="7724057A"/>
    <w:rsid w:val="779653D6"/>
    <w:rsid w:val="77AEE802"/>
    <w:rsid w:val="77B8ED93"/>
    <w:rsid w:val="785BF568"/>
    <w:rsid w:val="78BB0C41"/>
    <w:rsid w:val="78BB343C"/>
    <w:rsid w:val="7944CAC5"/>
    <w:rsid w:val="797E9429"/>
    <w:rsid w:val="7A302E33"/>
    <w:rsid w:val="7A3CB28E"/>
    <w:rsid w:val="7A80FE9C"/>
    <w:rsid w:val="7A9BA7AC"/>
    <w:rsid w:val="7AA56C57"/>
    <w:rsid w:val="7AD85B45"/>
    <w:rsid w:val="7B5437B8"/>
    <w:rsid w:val="7B9AAB92"/>
    <w:rsid w:val="7BA28A77"/>
    <w:rsid w:val="7C6B0B4F"/>
    <w:rsid w:val="7C7BA46D"/>
    <w:rsid w:val="7C99255C"/>
    <w:rsid w:val="7D209477"/>
    <w:rsid w:val="7D37F85F"/>
    <w:rsid w:val="7DD9638B"/>
    <w:rsid w:val="7E0E0554"/>
    <w:rsid w:val="7E0E0FD2"/>
    <w:rsid w:val="7E28FF7F"/>
    <w:rsid w:val="7E816983"/>
    <w:rsid w:val="7ED3CD2E"/>
    <w:rsid w:val="7ED60472"/>
    <w:rsid w:val="7EF95B83"/>
    <w:rsid w:val="7F3CE1BA"/>
    <w:rsid w:val="7F79B68B"/>
    <w:rsid w:val="7FABF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B248"/>
  <w15:chartTrackingRefBased/>
  <w15:docId w15:val="{3387A242-861C-4B27-81C6-0F69E2F35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EF3"/>
    <w:pPr>
      <w:spacing w:before="120" w:after="120" w:line="240" w:lineRule="auto"/>
      <w:outlineLvl w:val="0"/>
    </w:pPr>
    <w:rPr>
      <w:b/>
      <w:bCs/>
    </w:rPr>
  </w:style>
  <w:style w:type="paragraph" w:styleId="Heading2">
    <w:name w:val="heading 2"/>
    <w:basedOn w:val="Normal"/>
    <w:next w:val="Normal"/>
    <w:link w:val="Heading2Char"/>
    <w:uiPriority w:val="9"/>
    <w:semiHidden/>
    <w:unhideWhenUsed/>
    <w:qFormat/>
    <w:rsid w:val="009E6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7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7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7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7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F3"/>
    <w:rPr>
      <w:b/>
      <w:bCs/>
    </w:rPr>
  </w:style>
  <w:style w:type="character" w:customStyle="1" w:styleId="Heading2Char">
    <w:name w:val="Heading 2 Char"/>
    <w:basedOn w:val="DefaultParagraphFont"/>
    <w:link w:val="Heading2"/>
    <w:uiPriority w:val="9"/>
    <w:semiHidden/>
    <w:rsid w:val="009E6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7B1"/>
    <w:rPr>
      <w:rFonts w:eastAsiaTheme="majorEastAsia" w:cstheme="majorBidi"/>
      <w:color w:val="272727" w:themeColor="text1" w:themeTint="D8"/>
    </w:rPr>
  </w:style>
  <w:style w:type="paragraph" w:styleId="Title">
    <w:name w:val="Title"/>
    <w:basedOn w:val="Normal"/>
    <w:next w:val="Normal"/>
    <w:link w:val="TitleChar"/>
    <w:uiPriority w:val="10"/>
    <w:qFormat/>
    <w:rsid w:val="00CC3EF3"/>
    <w:pPr>
      <w:tabs>
        <w:tab w:val="left" w:pos="2513"/>
        <w:tab w:val="center" w:pos="4680"/>
      </w:tabs>
      <w:spacing w:before="120" w:after="120" w:line="240" w:lineRule="auto"/>
    </w:pPr>
    <w:rPr>
      <w:rFonts w:ascii="Trebuchet MS" w:hAnsi="Trebuchet MS"/>
      <w:b/>
      <w:bCs/>
      <w:sz w:val="32"/>
      <w:szCs w:val="32"/>
    </w:rPr>
  </w:style>
  <w:style w:type="character" w:customStyle="1" w:styleId="TitleChar">
    <w:name w:val="Title Char"/>
    <w:basedOn w:val="DefaultParagraphFont"/>
    <w:link w:val="Title"/>
    <w:uiPriority w:val="10"/>
    <w:rsid w:val="00CC3EF3"/>
    <w:rPr>
      <w:rFonts w:ascii="Trebuchet MS" w:hAnsi="Trebuchet MS"/>
      <w:b/>
      <w:bCs/>
      <w:sz w:val="32"/>
      <w:szCs w:val="32"/>
    </w:rPr>
  </w:style>
  <w:style w:type="paragraph" w:styleId="Subtitle">
    <w:name w:val="Subtitle"/>
    <w:basedOn w:val="Normal"/>
    <w:next w:val="Normal"/>
    <w:link w:val="SubtitleChar"/>
    <w:uiPriority w:val="11"/>
    <w:qFormat/>
    <w:rsid w:val="009E6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7B1"/>
    <w:pPr>
      <w:spacing w:before="160"/>
      <w:jc w:val="center"/>
    </w:pPr>
    <w:rPr>
      <w:i/>
      <w:iCs/>
      <w:color w:val="404040" w:themeColor="text1" w:themeTint="BF"/>
    </w:rPr>
  </w:style>
  <w:style w:type="character" w:customStyle="1" w:styleId="QuoteChar">
    <w:name w:val="Quote Char"/>
    <w:basedOn w:val="DefaultParagraphFont"/>
    <w:link w:val="Quote"/>
    <w:uiPriority w:val="29"/>
    <w:rsid w:val="009E67B1"/>
    <w:rPr>
      <w:i/>
      <w:iCs/>
      <w:color w:val="404040" w:themeColor="text1" w:themeTint="BF"/>
    </w:rPr>
  </w:style>
  <w:style w:type="paragraph" w:styleId="ListParagraph">
    <w:name w:val="List Paragraph"/>
    <w:basedOn w:val="Normal"/>
    <w:uiPriority w:val="34"/>
    <w:qFormat/>
    <w:rsid w:val="009E67B1"/>
    <w:pPr>
      <w:ind w:left="720"/>
      <w:contextualSpacing/>
    </w:pPr>
  </w:style>
  <w:style w:type="character" w:styleId="IntenseEmphasis">
    <w:name w:val="Intense Emphasis"/>
    <w:basedOn w:val="DefaultParagraphFont"/>
    <w:uiPriority w:val="21"/>
    <w:qFormat/>
    <w:rsid w:val="009E67B1"/>
    <w:rPr>
      <w:i/>
      <w:iCs/>
      <w:color w:val="0F4761" w:themeColor="accent1" w:themeShade="BF"/>
    </w:rPr>
  </w:style>
  <w:style w:type="paragraph" w:styleId="IntenseQuote">
    <w:name w:val="Intense Quote"/>
    <w:basedOn w:val="Normal"/>
    <w:next w:val="Normal"/>
    <w:link w:val="IntenseQuoteChar"/>
    <w:uiPriority w:val="30"/>
    <w:qFormat/>
    <w:rsid w:val="009E6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7B1"/>
    <w:rPr>
      <w:i/>
      <w:iCs/>
      <w:color w:val="0F4761" w:themeColor="accent1" w:themeShade="BF"/>
    </w:rPr>
  </w:style>
  <w:style w:type="character" w:styleId="IntenseReference">
    <w:name w:val="Intense Reference"/>
    <w:basedOn w:val="DefaultParagraphFont"/>
    <w:uiPriority w:val="32"/>
    <w:qFormat/>
    <w:rsid w:val="009E67B1"/>
    <w:rPr>
      <w:b/>
      <w:bCs/>
      <w:smallCaps/>
      <w:color w:val="0F4761" w:themeColor="accent1" w:themeShade="BF"/>
      <w:spacing w:val="5"/>
    </w:rPr>
  </w:style>
  <w:style w:type="paragraph" w:styleId="Header">
    <w:name w:val="header"/>
    <w:basedOn w:val="Normal"/>
    <w:link w:val="HeaderChar"/>
    <w:uiPriority w:val="99"/>
    <w:unhideWhenUsed/>
    <w:rsid w:val="009E6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7B1"/>
  </w:style>
  <w:style w:type="paragraph" w:styleId="Footer">
    <w:name w:val="footer"/>
    <w:basedOn w:val="Normal"/>
    <w:link w:val="FooterChar"/>
    <w:uiPriority w:val="99"/>
    <w:unhideWhenUsed/>
    <w:rsid w:val="009E6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7B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5DBB39D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A2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44/2014_JSLHR-L-13-0113"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grbi.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AD9B9C5E529F479A5120F8C34086BE" ma:contentTypeVersion="7" ma:contentTypeDescription="Create a new document." ma:contentTypeScope="" ma:versionID="69574abefbac7cbe14e820799576dd8c">
  <xsd:schema xmlns:xsd="http://www.w3.org/2001/XMLSchema" xmlns:xs="http://www.w3.org/2001/XMLSchema" xmlns:p="http://schemas.microsoft.com/office/2006/metadata/properties" xmlns:ns2="1f1e5f3d-a0aa-4327-baad-8b419a117a34" targetNamespace="http://schemas.microsoft.com/office/2006/metadata/properties" ma:root="true" ma:fieldsID="3be1bde6ebb8096599be516d0d463b42" ns2:_="">
    <xsd:import namespace="1f1e5f3d-a0aa-4327-baad-8b419a117a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e5f3d-a0aa-4327-baad-8b419a117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C5CE3-0EFD-4D43-A281-5E7FA1734A83}">
  <ds:schemaRefs>
    <ds:schemaRef ds:uri="http://schemas.openxmlformats.org/officeDocument/2006/bibliography"/>
  </ds:schemaRefs>
</ds:datastoreItem>
</file>

<file path=customXml/itemProps2.xml><?xml version="1.0" encoding="utf-8"?>
<ds:datastoreItem xmlns:ds="http://schemas.openxmlformats.org/officeDocument/2006/customXml" ds:itemID="{19390F52-EAE7-48F3-94C5-6119B63BFFDE}">
  <ds:schemaRefs>
    <ds:schemaRef ds:uri="http://schemas.microsoft.com/sharepoint/v3/contenttype/forms"/>
  </ds:schemaRefs>
</ds:datastoreItem>
</file>

<file path=customXml/itemProps3.xml><?xml version="1.0" encoding="utf-8"?>
<ds:datastoreItem xmlns:ds="http://schemas.openxmlformats.org/officeDocument/2006/customXml" ds:itemID="{EE234F9F-9E26-41D8-BEB4-BE49164CB4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97EF4F-99E0-4100-9CC7-2F8EC1D82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e5f3d-a0aa-4327-baad-8b419a117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Bial, Luke</dc:creator>
  <cp:keywords/>
  <dc:description/>
  <cp:lastModifiedBy>Hardy, Jessica K.</cp:lastModifiedBy>
  <cp:revision>7</cp:revision>
  <dcterms:created xsi:type="dcterms:W3CDTF">2026-08-25T16:05:00Z</dcterms:created>
  <dcterms:modified xsi:type="dcterms:W3CDTF">2026-09-05T01:58:00Z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0x010100D3AD9B9C5E529F479A5120F8C34086BE</vt:lpwstr>
  </property>
</Properties>
</file>